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C" w:rsidRPr="007255DC" w:rsidRDefault="007255DC" w:rsidP="007255DC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06A2AB86" wp14:editId="299AF3B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55DC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7255D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7255DC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7255D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7255DC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7255DC" w:rsidRPr="007255DC" w:rsidRDefault="007255DC" w:rsidP="007255D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7255DC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7255DC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7255DC" w:rsidRPr="007255DC" w:rsidRDefault="007255DC" w:rsidP="007255DC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>„</w:t>
      </w:r>
      <w:r w:rsidRPr="007255DC">
        <w:rPr>
          <w:rFonts w:ascii="Times New Roman" w:eastAsia="Times New Roman" w:hAnsi="Times New Roman" w:cs="Times New Roman"/>
          <w:b/>
          <w:bCs/>
          <w:lang w:eastAsia="pl-PL"/>
        </w:rPr>
        <w:t>Budowa obiektu kontenerowego dla Służb Utrzymania Lotniska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7255DC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7255DC" w:rsidRPr="007255DC" w:rsidRDefault="007255DC" w:rsidP="007255D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(słownie...................................................................................................</w:t>
      </w:r>
    </w:p>
    <w:p w:rsidR="007255DC" w:rsidRPr="007255DC" w:rsidRDefault="007255DC" w:rsidP="007255D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Zobowiązujemy się do wykonania przedmiotu zamówienia w następujących terminach:</w:t>
      </w:r>
    </w:p>
    <w:p w:rsidR="007255DC" w:rsidRPr="007255DC" w:rsidRDefault="007255DC" w:rsidP="007255DC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Koncepcja nie później niż 7 dni od daty podpisania umowy.</w:t>
      </w:r>
    </w:p>
    <w:p w:rsidR="007255DC" w:rsidRPr="007255DC" w:rsidRDefault="007255DC" w:rsidP="007255DC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Projekty budowlane i wykonawcze wraz z pozostałymi elementami dokumentacji nie później niż 21 dni od daty odbioru przez Zamawiającego koncepcji bez uwag (pkt. 5.1.).</w:t>
      </w:r>
    </w:p>
    <w:p w:rsidR="007255DC" w:rsidRPr="007255DC" w:rsidRDefault="007255DC" w:rsidP="007255DC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Zakończenie robót oraz zgłoszenia gotowości odbioru 30 dni roboczych od przekazania placu budowy.</w:t>
      </w:r>
    </w:p>
    <w:p w:rsidR="007255DC" w:rsidRPr="007255DC" w:rsidRDefault="007255DC" w:rsidP="007255DC">
      <w:pPr>
        <w:numPr>
          <w:ilvl w:val="0"/>
          <w:numId w:val="1"/>
        </w:numPr>
        <w:tabs>
          <w:tab w:val="left" w:pos="390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szCs w:val="20"/>
          <w:lang w:eastAsia="pl-PL"/>
        </w:rPr>
        <w:t>Udzielamy gwarancji na przedmiot zamówienia na okres 36 miesięcy od dnia odbioru końcowego.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7255DC" w:rsidRPr="007255DC" w:rsidRDefault="007255DC" w:rsidP="007255DC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Wadium w kwocie 5 000,00 zł zostało wniesione:</w:t>
      </w:r>
    </w:p>
    <w:p w:rsidR="007255DC" w:rsidRPr="007255DC" w:rsidRDefault="007255DC" w:rsidP="007255DC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7255DC" w:rsidRPr="007255DC" w:rsidRDefault="007255DC" w:rsidP="007255DC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7255DC" w:rsidRPr="007255DC" w:rsidRDefault="007255DC" w:rsidP="007255DC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55DC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7255DC" w:rsidRPr="007255DC" w:rsidRDefault="007255DC" w:rsidP="007255DC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7255DC" w:rsidRPr="007255DC" w:rsidRDefault="007255DC" w:rsidP="007255DC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7255DC" w:rsidRPr="007255DC" w:rsidRDefault="007255DC" w:rsidP="007255D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7255DC" w:rsidRPr="007255DC" w:rsidRDefault="007255DC" w:rsidP="007255DC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7255DC" w:rsidRPr="007255DC" w:rsidRDefault="007255DC" w:rsidP="007255DC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255DC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7255DC" w:rsidRPr="007255DC" w:rsidRDefault="007255DC" w:rsidP="007255DC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osoby, które będą uczestniczyć w wykonywaniu zamówienia, posiadają wymagane przez Zamawiającego uprawnienia. 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7255DC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Przyjmujemy termin płatności w ciągu 45 dni od daty złożenia faktury.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Oświadczamy że, w przypadku przyznania nam zamówienia, będziemy zdolni do przetwarzania informacji niejawnych o klauzuli „zastrzeżone” zgodnie z ustawą z dnia 5 sierpnia 2010r. o ochronie informacji niejawnych  (Dz. U. nr 182 z 2010r., poz. 1228 z </w:t>
      </w:r>
      <w:proofErr w:type="spellStart"/>
      <w:r w:rsidRPr="007255D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55DC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7255DC" w:rsidRPr="007255DC" w:rsidRDefault="007255DC" w:rsidP="007255DC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7255DC" w:rsidRPr="007255DC" w:rsidRDefault="007255DC" w:rsidP="007255DC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7255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55D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255DC" w:rsidRPr="007255DC" w:rsidRDefault="007255DC" w:rsidP="00725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255D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02BDC43D" wp14:editId="451E01B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55DC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7255DC" w:rsidRPr="007255DC" w:rsidRDefault="007255DC" w:rsidP="007255DC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255DC" w:rsidRPr="007255DC" w:rsidRDefault="007255DC" w:rsidP="007255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255DC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7255DC">
        <w:rPr>
          <w:rFonts w:ascii="Times New Roman" w:eastAsia="Times New Roman" w:hAnsi="Times New Roman" w:cs="Times New Roman"/>
          <w:b/>
          <w:bCs/>
          <w:lang w:eastAsia="pl-PL"/>
        </w:rPr>
        <w:t xml:space="preserve">Budowa obiektu kontenerowego dla Służb Utrzymania Lotniska”, </w:t>
      </w:r>
      <w:r w:rsidRPr="007255DC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7255DC" w:rsidRPr="007255DC" w:rsidRDefault="007255DC" w:rsidP="007255DC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55DC" w:rsidRPr="007255DC" w:rsidRDefault="007255DC" w:rsidP="007255D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7255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55D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725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8565068" wp14:editId="2257ACB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725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robotę budowlaną polegającą na budowie obiektu kontenerowego o przeznaczeniu socjalno-biurowym, o wartości netto minimum 200 000,00 zł każda.</w:t>
      </w:r>
    </w:p>
    <w:p w:rsidR="007255DC" w:rsidRPr="007255DC" w:rsidRDefault="007255DC" w:rsidP="00725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7255DC" w:rsidRPr="007255DC" w:rsidTr="00C95BE3">
        <w:tc>
          <w:tcPr>
            <w:tcW w:w="542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polegającą na budowie obiektu kontenerowego o przeznaczeniu socjalno-biurowym, o wartości minimum 200 000,00 zł</w:t>
            </w: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7255DC" w:rsidRPr="007255DC" w:rsidTr="00C95BE3"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255DC" w:rsidRPr="007255DC" w:rsidTr="00C95BE3">
        <w:trPr>
          <w:trHeight w:val="1076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4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9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9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7255DC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7255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55D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3b</w:t>
      </w: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5E12A509" wp14:editId="0C5221A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r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L56y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K3fmuU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 wykonanych w okresie ostatnich trzech lat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725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usługę polegającą na opracowaniu i odebraniu przez Zamawiającego dokumentacji projektowo – kosztorysowej (projekty budowlane, wykonawcze) w zakresie projektowania obiektów kontenerowego o przeznaczeniu socjalno-biurowym o wartości robót budowlanych minimum 200 000,00 zł każda</w:t>
      </w:r>
    </w:p>
    <w:p w:rsidR="007255DC" w:rsidRPr="007255DC" w:rsidRDefault="007255DC" w:rsidP="00725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7255DC" w:rsidRPr="007255DC" w:rsidTr="00C95BE3">
        <w:tc>
          <w:tcPr>
            <w:tcW w:w="542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usług polegających na opracowaniu i odebraniu przez Zamawiającego dokumentacji projektowo – kosztorysowej w zakresie projektowania obiektów kontenerowego o przeznaczeniu socjalno-biurowym o wartości robót budowlanych minimum 200 000,00 zł</w:t>
            </w: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7255DC" w:rsidRPr="007255DC" w:rsidTr="00C95BE3"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255DC" w:rsidRPr="007255DC" w:rsidTr="00C95BE3">
        <w:trPr>
          <w:trHeight w:val="1076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4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9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9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7255DC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7255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55D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3c</w:t>
      </w: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2C623A2" wp14:editId="7651C77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C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RcvwoB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7255DC" w:rsidRPr="007255DC" w:rsidRDefault="007255DC" w:rsidP="007255DC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7255DC" w:rsidRPr="007255DC" w:rsidRDefault="007255DC" w:rsidP="007255DC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a jeżeli okres prowadzenia działalności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725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 zadanie polegające na zaprojektowaniu (projekty budowlane, wykonawcze) oraz zbudowaniu obiektu kontenerowego o przeznaczeniu socjalno-biurowym, o wartości netto minimum 200 000,00 zł każde.</w:t>
      </w:r>
    </w:p>
    <w:p w:rsidR="007255DC" w:rsidRPr="007255DC" w:rsidRDefault="007255DC" w:rsidP="007255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7255DC" w:rsidRPr="007255DC" w:rsidTr="00C95BE3">
        <w:tc>
          <w:tcPr>
            <w:tcW w:w="542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Pr="00725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zadania polegającego na zaprojektowaniu oraz zbudowaniu obiektu kontenerowego o przeznaczeniu socjalno-biurowym, o wartości netto minimum 200 000,00 zł </w:t>
            </w:r>
          </w:p>
        </w:tc>
        <w:tc>
          <w:tcPr>
            <w:tcW w:w="1275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7255DC" w:rsidRPr="007255DC" w:rsidTr="00C95BE3"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255DC" w:rsidRPr="007255DC" w:rsidTr="00C95BE3">
        <w:trPr>
          <w:trHeight w:val="1076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4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9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7255DC" w:rsidRPr="007255DC" w:rsidTr="00C95BE3">
        <w:trPr>
          <w:trHeight w:val="889"/>
        </w:trPr>
        <w:tc>
          <w:tcPr>
            <w:tcW w:w="542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7255DC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7255DC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7255D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7255D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55D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  <w:r w:rsidRPr="007255DC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ZAŁĄCZNIK NR 3d </w: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9A31D53" wp14:editId="61A8EC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projektowania i kierowania robotami budowlanymi, </w:t>
      </w:r>
      <w:r w:rsidRPr="00725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które będą uczestniczyć w wykonywaniu zamówienia 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informacjami na temat ich uprawnień </w:t>
      </w: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255DC" w:rsidRPr="007255DC" w:rsidRDefault="007255DC" w:rsidP="00725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3686"/>
      </w:tblGrid>
      <w:tr w:rsidR="007255DC" w:rsidRPr="007255DC" w:rsidTr="00C95BE3">
        <w:trPr>
          <w:trHeight w:val="503"/>
        </w:trPr>
        <w:tc>
          <w:tcPr>
            <w:tcW w:w="534" w:type="dxa"/>
            <w:vMerge w:val="restart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4" w:type="dxa"/>
            <w:vMerge w:val="restart"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vMerge w:val="restart"/>
          </w:tcPr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i nr uprawnień</w:t>
            </w:r>
          </w:p>
        </w:tc>
      </w:tr>
      <w:tr w:rsidR="007255DC" w:rsidRPr="007255DC" w:rsidTr="00C95BE3">
        <w:trPr>
          <w:trHeight w:val="502"/>
        </w:trPr>
        <w:tc>
          <w:tcPr>
            <w:tcW w:w="534" w:type="dxa"/>
            <w:vMerge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vMerge/>
            <w:vAlign w:val="center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Merge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55DC" w:rsidRPr="007255DC" w:rsidTr="00C95BE3">
        <w:tc>
          <w:tcPr>
            <w:tcW w:w="53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4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6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5D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7255DC" w:rsidRPr="007255DC" w:rsidTr="00C95BE3">
        <w:trPr>
          <w:trHeight w:val="647"/>
        </w:trPr>
        <w:tc>
          <w:tcPr>
            <w:tcW w:w="53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24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6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255DC" w:rsidRPr="007255DC" w:rsidTr="00C95BE3">
        <w:trPr>
          <w:trHeight w:val="1076"/>
        </w:trPr>
        <w:tc>
          <w:tcPr>
            <w:tcW w:w="53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24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6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55DC" w:rsidRPr="007255DC" w:rsidTr="00C95BE3">
        <w:trPr>
          <w:trHeight w:val="1076"/>
        </w:trPr>
        <w:tc>
          <w:tcPr>
            <w:tcW w:w="53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24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6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55DC" w:rsidRPr="007255DC" w:rsidTr="00C95BE3">
        <w:trPr>
          <w:trHeight w:val="1076"/>
        </w:trPr>
        <w:tc>
          <w:tcPr>
            <w:tcW w:w="53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24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6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55DC" w:rsidRPr="007255DC" w:rsidTr="00C95BE3">
        <w:trPr>
          <w:trHeight w:val="1076"/>
        </w:trPr>
        <w:tc>
          <w:tcPr>
            <w:tcW w:w="53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244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6" w:type="dxa"/>
          </w:tcPr>
          <w:p w:rsidR="007255DC" w:rsidRPr="007255DC" w:rsidRDefault="007255DC" w:rsidP="007255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55DC" w:rsidRPr="007255DC" w:rsidRDefault="007255DC" w:rsidP="00725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255DC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7255DC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7255DC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7255DC" w:rsidRPr="007255DC" w:rsidRDefault="007255DC" w:rsidP="007255D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/>
    <w:sectPr w:rsidR="00FE323C" w:rsidSect="00885AC0">
      <w:footerReference w:type="default" r:id="rId6"/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78" w:rsidRDefault="007255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1E78" w:rsidRDefault="007255D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5E5"/>
    <w:multiLevelType w:val="hybridMultilevel"/>
    <w:tmpl w:val="6BA4E0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C"/>
    <w:rsid w:val="007255D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2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2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2012-08-29T10:39:00Z</dcterms:created>
  <dcterms:modified xsi:type="dcterms:W3CDTF">2012-08-29T10:42:00Z</dcterms:modified>
</cp:coreProperties>
</file>