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4" w:rsidRPr="001C0144" w:rsidRDefault="001C0144" w:rsidP="001C0144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1C01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0144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1C0144" w:rsidRPr="001C0144" w:rsidRDefault="001C0144" w:rsidP="001C0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564EB9" wp14:editId="4F16BAE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1C0144" w:rsidRPr="001C0144" w:rsidRDefault="001C0144" w:rsidP="001C0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1C0144" w:rsidRPr="001C0144" w:rsidRDefault="001C0144" w:rsidP="001C01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C0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1C014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C0144" w:rsidRPr="001C0144" w:rsidRDefault="001C0144" w:rsidP="001C01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1C0144" w:rsidRPr="001C0144" w:rsidRDefault="001C0144" w:rsidP="001C01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0144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C014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C0144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1C014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C0144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1C0144" w:rsidRPr="001C0144" w:rsidRDefault="001C0144" w:rsidP="001C0144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C0144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1C0144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1C0144" w:rsidRPr="001C0144" w:rsidRDefault="001C0144" w:rsidP="001C014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1C01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0144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1C0144">
        <w:rPr>
          <w:rFonts w:ascii="Times New Roman" w:eastAsia="Times New Roman" w:hAnsi="Times New Roman" w:cs="Times New Roman"/>
          <w:b/>
          <w:lang w:eastAsia="pl-PL"/>
        </w:rPr>
        <w:t>„</w:t>
      </w:r>
      <w:r w:rsidRPr="001C0144">
        <w:rPr>
          <w:rFonts w:ascii="Times New Roman" w:eastAsia="Times New Roman" w:hAnsi="Times New Roman" w:cs="Times New Roman"/>
          <w:b/>
          <w:bCs/>
          <w:lang w:eastAsia="pl-PL"/>
        </w:rPr>
        <w:t>Budowa drogi dojazdowej wraz z rondami i parkingami oraz budowa instalacji wodociągowych, kanalizacji sanitarnej, kanalizacji wód opadowych, oświetlenia ulicznego oraz kanalizacji teletechnicznej dla potrzeb Portu Lotniczego Gdynia-Kosakowo</w:t>
      </w:r>
      <w:r w:rsidRPr="001C0144">
        <w:rPr>
          <w:rFonts w:ascii="Times New Roman" w:eastAsia="Times New Roman" w:hAnsi="Times New Roman" w:cs="Times New Roman"/>
          <w:b/>
          <w:lang w:eastAsia="pl-PL"/>
        </w:rPr>
        <w:t>”</w:t>
      </w:r>
      <w:r w:rsidRPr="001C0144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C0144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1C0144" w:rsidRPr="001C0144" w:rsidRDefault="001C0144" w:rsidP="001C014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C0144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1C0144" w:rsidRPr="001C0144" w:rsidRDefault="001C0144" w:rsidP="001C014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C0144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1C0144" w:rsidRPr="001C0144" w:rsidRDefault="001C0144" w:rsidP="001C014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C0144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1C0144" w:rsidRPr="001C0144" w:rsidRDefault="001C0144" w:rsidP="001C0144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Zobowiązujemy się do wykonania przedmiotu zamówienia w następujących terminach:</w:t>
      </w:r>
    </w:p>
    <w:p w:rsidR="001C0144" w:rsidRPr="001C0144" w:rsidRDefault="001C0144" w:rsidP="001C0144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termin zakończenia i zgłoszenia gotowości do odbioru robót budowlanych w zakresie przyłącza wody i instalacji zewnętrznej, przyłącza kanalizacji sanitarnej i instalacji zewnętrznej, instalacji zewnętrznej kanalizacji deszczowej wraz z wyposażeniem (zbiorniki) oraz kanalizacji teletechnicznej i linii zasilających urządzenia do 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1C0144">
        <w:rPr>
          <w:rFonts w:ascii="Times New Roman" w:eastAsia="Times New Roman" w:hAnsi="Times New Roman" w:cs="Times New Roman"/>
          <w:lang w:eastAsia="pl-PL"/>
        </w:rPr>
        <w:t>.10.2012r.,</w:t>
      </w:r>
    </w:p>
    <w:p w:rsidR="001C0144" w:rsidRPr="001C0144" w:rsidRDefault="001C0144" w:rsidP="001C0144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termin zakończenia i zgłoszenia gotowości do odbioru robót budowlanych w pozostałym zakresie do 30.10.2012r.</w:t>
      </w:r>
    </w:p>
    <w:p w:rsidR="001C0144" w:rsidRPr="001C0144" w:rsidRDefault="001C0144" w:rsidP="001C0144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1C0144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1C0144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1C0144" w:rsidRPr="001C0144" w:rsidRDefault="001C0144" w:rsidP="001C0144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Wadium w kwocie 390 000,00 zł zostało wniesione:</w:t>
      </w:r>
    </w:p>
    <w:p w:rsidR="001C0144" w:rsidRPr="001C0144" w:rsidRDefault="001C0144" w:rsidP="001C0144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1C0144" w:rsidRPr="001C0144" w:rsidRDefault="001C0144" w:rsidP="001C0144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1C0144" w:rsidRPr="001C0144" w:rsidRDefault="001C0144" w:rsidP="001C0144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0144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1C0144" w:rsidRPr="001C0144" w:rsidRDefault="001C0144" w:rsidP="001C0144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1C0144" w:rsidRPr="001C0144" w:rsidRDefault="001C0144" w:rsidP="001C0144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1C0144" w:rsidRPr="001C0144" w:rsidRDefault="001C0144" w:rsidP="001C014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1C0144" w:rsidRPr="001C0144" w:rsidRDefault="001C0144" w:rsidP="001C0144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1C0144" w:rsidRPr="001C0144" w:rsidRDefault="001C0144" w:rsidP="001C0144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C0144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1C0144" w:rsidRPr="001C0144" w:rsidRDefault="001C0144" w:rsidP="001C0144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 projektem umowy, załączonym do specyfikacji istotnych warunków zamówienia (załącznik nr 4) i przyjmujemy go bez zastrzeżeń.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Oświadczamy że, w przypadku przyznania nam zamówienia, będziemy zdolni do przetwarzania informacji niejawnych o klauzuli „zastrzeżone” zgodnie z ustawą z dnia 5 sierpnia 2010r. o ochronie informacji niejawnych  (Dz. U. nr 182 z 2010r., poz. 1228 z </w:t>
      </w:r>
      <w:proofErr w:type="spellStart"/>
      <w:r w:rsidRPr="001C014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C0144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1C0144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Przyjmujemy termin płatności w ciągu 45 dni od daty złożenia faktury.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1C0144" w:rsidRPr="001C0144" w:rsidRDefault="001C0144" w:rsidP="001C0144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1C0144" w:rsidRPr="001C0144" w:rsidRDefault="001C0144" w:rsidP="001C0144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1C0144" w:rsidRPr="001C0144" w:rsidRDefault="001C0144" w:rsidP="001C0144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1C0144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1C014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C0144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C0144" w:rsidRPr="001C0144" w:rsidRDefault="001C0144" w:rsidP="001C0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3C" w:rsidRDefault="00FE323C" w:rsidP="001C0144">
      <w:bookmarkStart w:id="0" w:name="_GoBack"/>
      <w:bookmarkEnd w:id="0"/>
    </w:p>
    <w:sectPr w:rsidR="00FE323C" w:rsidSect="001C0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09482D"/>
    <w:multiLevelType w:val="hybridMultilevel"/>
    <w:tmpl w:val="422CF8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4"/>
    <w:rsid w:val="001C0144"/>
    <w:rsid w:val="00AE4803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2012-07-10T13:08:00Z</dcterms:created>
  <dcterms:modified xsi:type="dcterms:W3CDTF">2012-07-10T13:10:00Z</dcterms:modified>
</cp:coreProperties>
</file>