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EC7" w:rsidRDefault="005A3A33" w:rsidP="005A3A3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UCHWAŁA NR</w:t>
      </w:r>
      <w:r w:rsidR="00490835">
        <w:rPr>
          <w:rFonts w:ascii="Verdana" w:hAnsi="Verdana"/>
          <w:b/>
          <w:sz w:val="32"/>
          <w:szCs w:val="32"/>
        </w:rPr>
        <w:t xml:space="preserve"> ……..</w:t>
      </w:r>
    </w:p>
    <w:p w:rsidR="005A3A33" w:rsidRDefault="005A3A33" w:rsidP="005A3A3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Rady Miasta Gdyni</w:t>
      </w:r>
    </w:p>
    <w:p w:rsidR="005A3A33" w:rsidRDefault="005A3A33" w:rsidP="005A3A33">
      <w:pPr>
        <w:spacing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z dnia …………..2012 r.</w:t>
      </w:r>
    </w:p>
    <w:p w:rsidR="00490835" w:rsidRDefault="005A3A33" w:rsidP="00490835">
      <w:pPr>
        <w:spacing w:before="360" w:after="360" w:line="240" w:lineRule="auto"/>
        <w:ind w:left="1985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sz w:val="28"/>
          <w:szCs w:val="28"/>
        </w:rPr>
        <w:tab/>
        <w:t>przystąpienia do sporządzania zmiany miejscowego planu zagospodarowania przestrzennego części dzielnicy Mały Kack w Gdyni – Polan</w:t>
      </w:r>
      <w:r w:rsidR="0086256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Bernadowo</w:t>
      </w:r>
      <w:proofErr w:type="spellEnd"/>
      <w:r>
        <w:rPr>
          <w:b/>
          <w:sz w:val="28"/>
          <w:szCs w:val="28"/>
        </w:rPr>
        <w:t xml:space="preserve"> wraz z drogą dojazdową i ciągiem </w:t>
      </w:r>
      <w:r w:rsidR="00862561">
        <w:rPr>
          <w:b/>
          <w:sz w:val="28"/>
          <w:szCs w:val="28"/>
        </w:rPr>
        <w:t>infrastruktury technicznej</w:t>
      </w:r>
    </w:p>
    <w:p w:rsidR="005A3A33" w:rsidRDefault="005A3A33" w:rsidP="005A3A33">
      <w:pPr>
        <w:pStyle w:val="Tekstpodstawowywcity"/>
        <w:spacing w:before="240" w:after="360" w:line="240" w:lineRule="auto"/>
        <w:ind w:left="284" w:firstLine="0"/>
      </w:pPr>
      <w:r>
        <w:t>Na podstawie art. 18 ust. 2 pkt 15 ustawy z dnia 8 marca 1990 r. o samorządzie gminnym (tekst je</w:t>
      </w:r>
      <w:r w:rsidR="006958BB">
        <w:t xml:space="preserve">dnolity Dz. U. z 2001 r. Nr 142 </w:t>
      </w:r>
      <w:r>
        <w:t xml:space="preserve"> poz. 1591 z późn. zmianami</w:t>
      </w:r>
      <w:r>
        <w:rPr>
          <w:rStyle w:val="Odwoanieprzypisudolnego"/>
        </w:rPr>
        <w:footnoteReference w:id="1"/>
      </w:r>
      <w:r>
        <w:t>) oraz art. 14 ust. 1 i art. 27 ustawy z dnia 27 marca 2003 roku o planowaniu i zagospodarowaniu przest</w:t>
      </w:r>
      <w:r w:rsidR="006958BB">
        <w:t>rzennym (Dz. U. z 2003 r. Nr 80</w:t>
      </w:r>
      <w:r>
        <w:t xml:space="preserve"> poz. 717 z późn. zmianami</w:t>
      </w:r>
      <w:r>
        <w:rPr>
          <w:rStyle w:val="Odwoanieprzypisudolnego"/>
        </w:rPr>
        <w:footnoteReference w:id="2"/>
      </w:r>
      <w:r>
        <w:t xml:space="preserve">) </w:t>
      </w:r>
      <w:r>
        <w:rPr>
          <w:b/>
        </w:rPr>
        <w:t>Rada Miasta Gdyni uchwala, co następuje:</w:t>
      </w:r>
    </w:p>
    <w:p w:rsidR="005A3A33" w:rsidRPr="005A3A33" w:rsidRDefault="005A3A33" w:rsidP="005A3A33">
      <w:pPr>
        <w:pStyle w:val="Tekstpodstawowywcity"/>
        <w:numPr>
          <w:ilvl w:val="0"/>
          <w:numId w:val="1"/>
        </w:numPr>
        <w:tabs>
          <w:tab w:val="clear" w:pos="0"/>
          <w:tab w:val="num" w:pos="70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Przystępuje się do sporządzania zmiany miejscowego planu zagospodarowania przestrzennego </w:t>
      </w:r>
      <w:r w:rsidRPr="005A3A33">
        <w:rPr>
          <w:sz w:val="24"/>
          <w:szCs w:val="24"/>
        </w:rPr>
        <w:t>części dzielnicy Mały Kack w Gdyni – Polan</w:t>
      </w:r>
      <w:r w:rsidR="00862561">
        <w:rPr>
          <w:sz w:val="24"/>
          <w:szCs w:val="24"/>
        </w:rPr>
        <w:t>a</w:t>
      </w:r>
      <w:r w:rsidRPr="005A3A33">
        <w:rPr>
          <w:sz w:val="24"/>
          <w:szCs w:val="24"/>
        </w:rPr>
        <w:t xml:space="preserve"> </w:t>
      </w:r>
      <w:proofErr w:type="spellStart"/>
      <w:r w:rsidRPr="005A3A33">
        <w:rPr>
          <w:sz w:val="24"/>
          <w:szCs w:val="24"/>
        </w:rPr>
        <w:t>Bernadowo</w:t>
      </w:r>
      <w:proofErr w:type="spellEnd"/>
      <w:r w:rsidRPr="005A3A33">
        <w:rPr>
          <w:sz w:val="24"/>
          <w:szCs w:val="24"/>
        </w:rPr>
        <w:t xml:space="preserve"> wraz z drogą dojazdową i ciągiem infrastruktury techniczne</w:t>
      </w:r>
      <w:r>
        <w:rPr>
          <w:sz w:val="24"/>
          <w:szCs w:val="24"/>
        </w:rPr>
        <w:t>j.</w:t>
      </w:r>
    </w:p>
    <w:p w:rsidR="005A3A33" w:rsidRDefault="005A3A33" w:rsidP="005A3A33">
      <w:pPr>
        <w:pStyle w:val="Tekstpodstawowywcity"/>
        <w:numPr>
          <w:ilvl w:val="0"/>
          <w:numId w:val="1"/>
        </w:numPr>
        <w:tabs>
          <w:tab w:val="clear" w:pos="0"/>
          <w:tab w:val="num" w:pos="70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1. Granice obszaru objętego zmianą obejmują teren oznaczon</w:t>
      </w:r>
      <w:r w:rsidR="00566636">
        <w:rPr>
          <w:sz w:val="24"/>
          <w:szCs w:val="24"/>
        </w:rPr>
        <w:t>y</w:t>
      </w:r>
      <w:r w:rsidR="00490835">
        <w:rPr>
          <w:sz w:val="24"/>
          <w:szCs w:val="24"/>
        </w:rPr>
        <w:t>,</w:t>
      </w:r>
      <w:r>
        <w:rPr>
          <w:sz w:val="24"/>
          <w:szCs w:val="24"/>
        </w:rPr>
        <w:t xml:space="preserve"> w </w:t>
      </w:r>
      <w:r w:rsidR="00490835">
        <w:rPr>
          <w:sz w:val="24"/>
          <w:szCs w:val="24"/>
        </w:rPr>
        <w:t xml:space="preserve">obowiązującym </w:t>
      </w:r>
      <w:r>
        <w:rPr>
          <w:sz w:val="24"/>
          <w:szCs w:val="24"/>
        </w:rPr>
        <w:t>miejscowym planie zagospodarowania przestrzennego</w:t>
      </w:r>
      <w:r w:rsidRPr="005A3A33">
        <w:rPr>
          <w:sz w:val="24"/>
          <w:szCs w:val="24"/>
        </w:rPr>
        <w:t xml:space="preserve"> części dzielnicy Mały Kack </w:t>
      </w:r>
      <w:r w:rsidR="00490835">
        <w:rPr>
          <w:sz w:val="24"/>
          <w:szCs w:val="24"/>
        </w:rPr>
        <w:br/>
      </w:r>
      <w:r w:rsidRPr="005A3A33">
        <w:rPr>
          <w:sz w:val="24"/>
          <w:szCs w:val="24"/>
        </w:rPr>
        <w:t>w Gdyni – Polan</w:t>
      </w:r>
      <w:r w:rsidR="00862561">
        <w:rPr>
          <w:sz w:val="24"/>
          <w:szCs w:val="24"/>
        </w:rPr>
        <w:t>a</w:t>
      </w:r>
      <w:r w:rsidRPr="005A3A33">
        <w:rPr>
          <w:sz w:val="24"/>
          <w:szCs w:val="24"/>
        </w:rPr>
        <w:t xml:space="preserve"> </w:t>
      </w:r>
      <w:proofErr w:type="spellStart"/>
      <w:r w:rsidRPr="005A3A33">
        <w:rPr>
          <w:sz w:val="24"/>
          <w:szCs w:val="24"/>
        </w:rPr>
        <w:t>Bernadowo</w:t>
      </w:r>
      <w:proofErr w:type="spellEnd"/>
      <w:r w:rsidRPr="005A3A33">
        <w:rPr>
          <w:sz w:val="24"/>
          <w:szCs w:val="24"/>
        </w:rPr>
        <w:t xml:space="preserve"> wraz z drogą dojazdową i ciągiem infrastruktury techniczne</w:t>
      </w:r>
      <w:r>
        <w:rPr>
          <w:sz w:val="24"/>
          <w:szCs w:val="24"/>
        </w:rPr>
        <w:t>j</w:t>
      </w:r>
      <w:r w:rsidR="00457A75">
        <w:rPr>
          <w:sz w:val="24"/>
          <w:szCs w:val="24"/>
        </w:rPr>
        <w:t>,</w:t>
      </w:r>
      <w:r>
        <w:rPr>
          <w:sz w:val="24"/>
          <w:szCs w:val="24"/>
        </w:rPr>
        <w:t xml:space="preserve"> symbol</w:t>
      </w:r>
      <w:r w:rsidR="00566636">
        <w:rPr>
          <w:sz w:val="24"/>
          <w:szCs w:val="24"/>
        </w:rPr>
        <w:t>e</w:t>
      </w:r>
      <w:r>
        <w:rPr>
          <w:sz w:val="24"/>
          <w:szCs w:val="24"/>
        </w:rPr>
        <w:t>m 04 MN1</w:t>
      </w:r>
      <w:r w:rsidR="001A4F8D">
        <w:rPr>
          <w:sz w:val="24"/>
          <w:szCs w:val="24"/>
        </w:rPr>
        <w:t>.</w:t>
      </w:r>
    </w:p>
    <w:p w:rsidR="005A3A33" w:rsidRDefault="005A3A33" w:rsidP="005A3A33">
      <w:pPr>
        <w:pStyle w:val="Tekstpodstawowywcity"/>
        <w:spacing w:after="120" w:line="240" w:lineRule="auto"/>
        <w:ind w:left="284" w:firstLine="425"/>
        <w:rPr>
          <w:sz w:val="24"/>
          <w:szCs w:val="24"/>
        </w:rPr>
      </w:pPr>
      <w:r>
        <w:rPr>
          <w:sz w:val="24"/>
        </w:rPr>
        <w:t xml:space="preserve">2. </w:t>
      </w:r>
      <w:r>
        <w:rPr>
          <w:sz w:val="24"/>
          <w:szCs w:val="24"/>
        </w:rPr>
        <w:t>Integralną częścią uchwały jest załącznik graficzny przedstawiający granice obszaru objętego projektem zmiany planu.</w:t>
      </w:r>
    </w:p>
    <w:p w:rsidR="005A3A33" w:rsidRDefault="005A3A33" w:rsidP="005A3A33">
      <w:pPr>
        <w:pStyle w:val="Tekstpodstawowywcity"/>
        <w:numPr>
          <w:ilvl w:val="0"/>
          <w:numId w:val="1"/>
        </w:numPr>
        <w:tabs>
          <w:tab w:val="clear" w:pos="0"/>
          <w:tab w:val="num" w:pos="70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Wykonanie uchwały powierza się Prezydentowi Miasta Gdyni.</w:t>
      </w:r>
    </w:p>
    <w:p w:rsidR="005A3A33" w:rsidRDefault="005A3A33" w:rsidP="005A3A33">
      <w:pPr>
        <w:pStyle w:val="Tekstpodstawowywcity"/>
        <w:numPr>
          <w:ilvl w:val="0"/>
          <w:numId w:val="1"/>
        </w:numPr>
        <w:tabs>
          <w:tab w:val="clear" w:pos="0"/>
          <w:tab w:val="num" w:pos="709"/>
        </w:tabs>
        <w:spacing w:after="120" w:line="240" w:lineRule="auto"/>
        <w:ind w:left="284"/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</w:p>
    <w:p w:rsidR="005A3A33" w:rsidRDefault="005A3A33" w:rsidP="005A3A33">
      <w:pPr>
        <w:pStyle w:val="Tekstpodstawowywcity"/>
        <w:spacing w:after="120" w:line="240" w:lineRule="auto"/>
        <w:ind w:left="284" w:firstLine="0"/>
        <w:rPr>
          <w:sz w:val="24"/>
          <w:szCs w:val="24"/>
        </w:rPr>
      </w:pPr>
    </w:p>
    <w:p w:rsidR="005A3A33" w:rsidRDefault="005A3A33" w:rsidP="005A3A33">
      <w:pPr>
        <w:pStyle w:val="Nagwek1"/>
        <w:spacing w:line="240" w:lineRule="auto"/>
        <w:rPr>
          <w:b/>
          <w:bCs/>
        </w:rPr>
      </w:pPr>
    </w:p>
    <w:p w:rsidR="005A3A33" w:rsidRDefault="005A3A33" w:rsidP="005A3A33">
      <w:pPr>
        <w:pStyle w:val="Nagwek1"/>
        <w:spacing w:line="240" w:lineRule="auto"/>
        <w:rPr>
          <w:b/>
          <w:bCs/>
        </w:rPr>
      </w:pPr>
      <w:r>
        <w:rPr>
          <w:b/>
          <w:bCs/>
        </w:rPr>
        <w:t>Przewodniczący Rady Miasta Gdyni</w:t>
      </w:r>
    </w:p>
    <w:p w:rsidR="005A3A33" w:rsidRDefault="005A3A33" w:rsidP="005A3A33">
      <w:pPr>
        <w:tabs>
          <w:tab w:val="left" w:pos="680"/>
        </w:tabs>
        <w:spacing w:line="240" w:lineRule="auto"/>
        <w:ind w:left="4956"/>
        <w:rPr>
          <w:b/>
          <w:bCs/>
          <w:i/>
          <w:sz w:val="24"/>
        </w:rPr>
      </w:pPr>
    </w:p>
    <w:p w:rsidR="005A3A33" w:rsidRDefault="005A3A33" w:rsidP="005A3A33">
      <w:pPr>
        <w:tabs>
          <w:tab w:val="left" w:pos="680"/>
        </w:tabs>
        <w:spacing w:line="240" w:lineRule="auto"/>
        <w:ind w:left="4956"/>
        <w:rPr>
          <w:b/>
          <w:bCs/>
          <w:i/>
          <w:sz w:val="24"/>
        </w:rPr>
      </w:pPr>
      <w:r>
        <w:rPr>
          <w:b/>
          <w:bCs/>
          <w:i/>
          <w:sz w:val="24"/>
        </w:rPr>
        <w:t xml:space="preserve">       dr inż. Stanisław Szwabski</w:t>
      </w:r>
    </w:p>
    <w:p w:rsidR="005A3A33" w:rsidRPr="003B0E32" w:rsidRDefault="005A3A33" w:rsidP="00490835">
      <w:pPr>
        <w:pStyle w:val="Nagwek2"/>
        <w:spacing w:line="240" w:lineRule="auto"/>
        <w:rPr>
          <w:sz w:val="22"/>
          <w:szCs w:val="22"/>
        </w:rPr>
      </w:pPr>
      <w:r>
        <w:rPr>
          <w:b w:val="0"/>
          <w:bCs w:val="0"/>
          <w:iCs w:val="0"/>
        </w:rPr>
        <w:br w:type="page"/>
      </w:r>
      <w:r w:rsidRPr="003B0E32">
        <w:rPr>
          <w:sz w:val="22"/>
          <w:szCs w:val="22"/>
        </w:rPr>
        <w:lastRenderedPageBreak/>
        <w:t>UZASADNIENIE</w:t>
      </w:r>
    </w:p>
    <w:p w:rsidR="001A4F8D" w:rsidRDefault="005A3A33" w:rsidP="00490835">
      <w:pPr>
        <w:pStyle w:val="Tekstpodstawowywcity"/>
        <w:spacing w:after="120" w:line="240" w:lineRule="auto"/>
        <w:ind w:left="0" w:firstLine="0"/>
        <w:rPr>
          <w:sz w:val="22"/>
          <w:szCs w:val="22"/>
        </w:rPr>
      </w:pPr>
      <w:r w:rsidRPr="003B0E32">
        <w:rPr>
          <w:sz w:val="22"/>
          <w:szCs w:val="22"/>
        </w:rPr>
        <w:t xml:space="preserve">W dniu </w:t>
      </w:r>
      <w:r w:rsidR="001A4F8D" w:rsidRPr="003B0E32">
        <w:rPr>
          <w:sz w:val="22"/>
          <w:szCs w:val="22"/>
        </w:rPr>
        <w:t>26</w:t>
      </w:r>
      <w:r w:rsidRPr="003B0E32">
        <w:rPr>
          <w:sz w:val="22"/>
          <w:szCs w:val="22"/>
        </w:rPr>
        <w:t xml:space="preserve"> </w:t>
      </w:r>
      <w:r w:rsidR="001A4F8D" w:rsidRPr="003B0E32">
        <w:rPr>
          <w:sz w:val="22"/>
          <w:szCs w:val="22"/>
        </w:rPr>
        <w:t>stycznia</w:t>
      </w:r>
      <w:r w:rsidRPr="003B0E32">
        <w:rPr>
          <w:sz w:val="22"/>
          <w:szCs w:val="22"/>
        </w:rPr>
        <w:t xml:space="preserve"> 2005 roku Rada Miasta Gdyni podjęła uchwałę Nr XX</w:t>
      </w:r>
      <w:r w:rsidR="001A4F8D" w:rsidRPr="003B0E32">
        <w:rPr>
          <w:sz w:val="22"/>
          <w:szCs w:val="22"/>
        </w:rPr>
        <w:t>V</w:t>
      </w:r>
      <w:r w:rsidRPr="003B0E32">
        <w:rPr>
          <w:sz w:val="22"/>
          <w:szCs w:val="22"/>
        </w:rPr>
        <w:t>II/</w:t>
      </w:r>
      <w:r w:rsidR="001A4F8D" w:rsidRPr="003B0E32">
        <w:rPr>
          <w:sz w:val="22"/>
          <w:szCs w:val="22"/>
        </w:rPr>
        <w:t>629</w:t>
      </w:r>
      <w:r w:rsidRPr="003B0E32">
        <w:rPr>
          <w:sz w:val="22"/>
          <w:szCs w:val="22"/>
        </w:rPr>
        <w:t>/05 w sprawie uchwalenia mie</w:t>
      </w:r>
      <w:r w:rsidR="001A4F8D" w:rsidRPr="003B0E32">
        <w:rPr>
          <w:sz w:val="22"/>
          <w:szCs w:val="22"/>
        </w:rPr>
        <w:t>jscowego planu zagospodarowania części dzielnicy Mały Kack w Gdyni – Polan</w:t>
      </w:r>
      <w:r w:rsidR="00862561">
        <w:rPr>
          <w:sz w:val="22"/>
          <w:szCs w:val="22"/>
        </w:rPr>
        <w:t>a</w:t>
      </w:r>
      <w:r w:rsidR="001A4F8D" w:rsidRPr="003B0E32">
        <w:rPr>
          <w:sz w:val="22"/>
          <w:szCs w:val="22"/>
        </w:rPr>
        <w:t xml:space="preserve"> </w:t>
      </w:r>
      <w:proofErr w:type="spellStart"/>
      <w:r w:rsidR="001A4F8D" w:rsidRPr="003B0E32">
        <w:rPr>
          <w:sz w:val="22"/>
          <w:szCs w:val="22"/>
        </w:rPr>
        <w:t>Bernadowo</w:t>
      </w:r>
      <w:proofErr w:type="spellEnd"/>
      <w:r w:rsidR="001A4F8D" w:rsidRPr="003B0E32">
        <w:rPr>
          <w:sz w:val="22"/>
          <w:szCs w:val="22"/>
        </w:rPr>
        <w:t xml:space="preserve"> wraz z drogą dojazdową i ciągiem infrastruktury technicznej.</w:t>
      </w:r>
    </w:p>
    <w:p w:rsidR="00447B69" w:rsidRPr="003B0E32" w:rsidRDefault="00447B69" w:rsidP="00490835">
      <w:pPr>
        <w:pStyle w:val="Tekstpodstawowywcity"/>
        <w:spacing w:after="120" w:line="24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W uchwale Nr  XI/189/11 Rady Miasta Gdyni z 24 sierpnia 2011 r. w sprawie aktualności Studium </w:t>
      </w:r>
      <w:r w:rsidR="000D30EA">
        <w:rPr>
          <w:sz w:val="22"/>
          <w:szCs w:val="22"/>
        </w:rPr>
        <w:br/>
      </w:r>
      <w:r>
        <w:rPr>
          <w:sz w:val="22"/>
          <w:szCs w:val="22"/>
        </w:rPr>
        <w:t>i planów miejscowych uznano m.in.</w:t>
      </w:r>
      <w:r w:rsidR="004908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częściowo nieaktualny </w:t>
      </w:r>
      <w:r w:rsidRPr="003B0E32">
        <w:rPr>
          <w:sz w:val="22"/>
          <w:szCs w:val="22"/>
        </w:rPr>
        <w:t>miejscow</w:t>
      </w:r>
      <w:r>
        <w:rPr>
          <w:sz w:val="22"/>
          <w:szCs w:val="22"/>
        </w:rPr>
        <w:t>y</w:t>
      </w:r>
      <w:r w:rsidRPr="003B0E32">
        <w:rPr>
          <w:sz w:val="22"/>
          <w:szCs w:val="22"/>
        </w:rPr>
        <w:t xml:space="preserve"> plan zagospodarowania części dzielnicy Mały Kack w Gdyni – Polan</w:t>
      </w:r>
      <w:r w:rsidR="00862561">
        <w:rPr>
          <w:sz w:val="22"/>
          <w:szCs w:val="22"/>
        </w:rPr>
        <w:t>a</w:t>
      </w:r>
      <w:r w:rsidRPr="003B0E32">
        <w:rPr>
          <w:sz w:val="22"/>
          <w:szCs w:val="22"/>
        </w:rPr>
        <w:t xml:space="preserve"> </w:t>
      </w:r>
      <w:proofErr w:type="spellStart"/>
      <w:r w:rsidRPr="003B0E32">
        <w:rPr>
          <w:sz w:val="22"/>
          <w:szCs w:val="22"/>
        </w:rPr>
        <w:t>Bernadowo</w:t>
      </w:r>
      <w:proofErr w:type="spellEnd"/>
      <w:r w:rsidRPr="003B0E32">
        <w:rPr>
          <w:sz w:val="22"/>
          <w:szCs w:val="22"/>
        </w:rPr>
        <w:t xml:space="preserve"> wraz z drogą dojazdową i cią</w:t>
      </w:r>
      <w:r>
        <w:rPr>
          <w:sz w:val="22"/>
          <w:szCs w:val="22"/>
        </w:rPr>
        <w:t>giem infrastruktury technicznej – w zakresie dojazdu do projektowanych obiektów infrastruktury tech</w:t>
      </w:r>
      <w:r w:rsidR="000D30EA">
        <w:rPr>
          <w:sz w:val="22"/>
          <w:szCs w:val="22"/>
        </w:rPr>
        <w:t xml:space="preserve">nicznej oraz parametrów działek (umożliwienie podziału nieruchomości na terenie 04 MN1 </w:t>
      </w:r>
      <w:r w:rsidR="000D30EA">
        <w:rPr>
          <w:sz w:val="22"/>
          <w:szCs w:val="22"/>
        </w:rPr>
        <w:br/>
        <w:t>o pow. 5030 m2 na dwie działki budowlane).</w:t>
      </w:r>
    </w:p>
    <w:p w:rsidR="000D30EA" w:rsidRDefault="000D30EA" w:rsidP="000D30EA">
      <w:pPr>
        <w:pStyle w:val="Tekstpodstawowy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Problem dojazdu</w:t>
      </w:r>
      <w:r w:rsidRPr="003B0E32">
        <w:rPr>
          <w:sz w:val="22"/>
          <w:szCs w:val="22"/>
        </w:rPr>
        <w:t xml:space="preserve"> do </w:t>
      </w:r>
      <w:r>
        <w:rPr>
          <w:sz w:val="22"/>
          <w:szCs w:val="22"/>
        </w:rPr>
        <w:t xml:space="preserve">planowanej </w:t>
      </w:r>
      <w:r w:rsidRPr="003B0E32">
        <w:rPr>
          <w:sz w:val="22"/>
          <w:szCs w:val="22"/>
        </w:rPr>
        <w:t xml:space="preserve">stacji transformatorowej </w:t>
      </w:r>
      <w:r>
        <w:rPr>
          <w:sz w:val="22"/>
          <w:szCs w:val="22"/>
        </w:rPr>
        <w:t xml:space="preserve">został rozwiązany poprzez udostępnienie dojazdu przez działkę sąsiednią. </w:t>
      </w:r>
      <w:r w:rsidR="005C627C">
        <w:rPr>
          <w:sz w:val="22"/>
          <w:szCs w:val="22"/>
        </w:rPr>
        <w:t xml:space="preserve">Stacja </w:t>
      </w:r>
      <w:r w:rsidR="003F45B6">
        <w:rPr>
          <w:sz w:val="22"/>
          <w:szCs w:val="22"/>
        </w:rPr>
        <w:t xml:space="preserve">transformatorowa </w:t>
      </w:r>
      <w:r w:rsidR="005C627C">
        <w:rPr>
          <w:sz w:val="22"/>
          <w:szCs w:val="22"/>
        </w:rPr>
        <w:t xml:space="preserve">została </w:t>
      </w:r>
      <w:r w:rsidRPr="003B0E32">
        <w:rPr>
          <w:sz w:val="22"/>
          <w:szCs w:val="22"/>
        </w:rPr>
        <w:t>zrealizowan</w:t>
      </w:r>
      <w:r w:rsidR="005C627C">
        <w:rPr>
          <w:sz w:val="22"/>
          <w:szCs w:val="22"/>
        </w:rPr>
        <w:t>a</w:t>
      </w:r>
      <w:r w:rsidRPr="003B0E32">
        <w:rPr>
          <w:sz w:val="22"/>
          <w:szCs w:val="22"/>
        </w:rPr>
        <w:t xml:space="preserve"> na działce nr 129/102 wydzielonej z działki nr 102.</w:t>
      </w:r>
      <w:r w:rsidR="005C627C">
        <w:rPr>
          <w:sz w:val="22"/>
          <w:szCs w:val="22"/>
        </w:rPr>
        <w:t xml:space="preserve"> Plan nie wymaga zmiany w tym zakresie.</w:t>
      </w:r>
    </w:p>
    <w:p w:rsidR="00F75823" w:rsidRPr="003B0E32" w:rsidRDefault="00C209A2" w:rsidP="002C6DE3">
      <w:pPr>
        <w:pStyle w:val="Tekstpodstawowywcity"/>
        <w:spacing w:line="240" w:lineRule="auto"/>
        <w:ind w:left="0" w:firstLine="0"/>
        <w:rPr>
          <w:sz w:val="22"/>
          <w:szCs w:val="22"/>
        </w:rPr>
      </w:pPr>
      <w:r w:rsidRPr="003B0E32">
        <w:rPr>
          <w:sz w:val="22"/>
          <w:szCs w:val="22"/>
        </w:rPr>
        <w:t>W dniu 14</w:t>
      </w:r>
      <w:r w:rsidR="002C6DE3">
        <w:rPr>
          <w:sz w:val="22"/>
          <w:szCs w:val="22"/>
        </w:rPr>
        <w:t>.06.2006 r.</w:t>
      </w:r>
      <w:r w:rsidRPr="003B0E32">
        <w:rPr>
          <w:sz w:val="22"/>
          <w:szCs w:val="22"/>
        </w:rPr>
        <w:t xml:space="preserve">, </w:t>
      </w:r>
      <w:r w:rsidR="00164FFE">
        <w:rPr>
          <w:sz w:val="22"/>
          <w:szCs w:val="22"/>
        </w:rPr>
        <w:t>ówczesny właściciel</w:t>
      </w:r>
      <w:r w:rsidRPr="003B0E32">
        <w:rPr>
          <w:sz w:val="22"/>
          <w:szCs w:val="22"/>
        </w:rPr>
        <w:t xml:space="preserve"> </w:t>
      </w:r>
      <w:r w:rsidR="00722F96" w:rsidRPr="003B0E32">
        <w:rPr>
          <w:sz w:val="22"/>
          <w:szCs w:val="22"/>
        </w:rPr>
        <w:t>działki nr 40/3</w:t>
      </w:r>
      <w:r w:rsidRPr="003B0E32">
        <w:rPr>
          <w:sz w:val="22"/>
          <w:szCs w:val="22"/>
        </w:rPr>
        <w:t>,</w:t>
      </w:r>
      <w:r w:rsidR="005B0424" w:rsidRPr="003B0E32">
        <w:rPr>
          <w:sz w:val="22"/>
          <w:szCs w:val="22"/>
        </w:rPr>
        <w:t xml:space="preserve"> </w:t>
      </w:r>
      <w:r w:rsidR="00722F96" w:rsidRPr="003B0E32">
        <w:rPr>
          <w:sz w:val="22"/>
          <w:szCs w:val="22"/>
        </w:rPr>
        <w:t>złożył wniosek</w:t>
      </w:r>
      <w:r w:rsidRPr="003B0E32">
        <w:rPr>
          <w:sz w:val="22"/>
          <w:szCs w:val="22"/>
        </w:rPr>
        <w:t xml:space="preserve"> do Prezydenta Miasta Gdyni,</w:t>
      </w:r>
      <w:r w:rsidR="00722F96" w:rsidRPr="003B0E32">
        <w:rPr>
          <w:sz w:val="22"/>
          <w:szCs w:val="22"/>
        </w:rPr>
        <w:t xml:space="preserve"> o częściową zmianę miejscowego </w:t>
      </w:r>
      <w:r w:rsidR="00F75823" w:rsidRPr="003B0E32">
        <w:rPr>
          <w:sz w:val="22"/>
          <w:szCs w:val="22"/>
        </w:rPr>
        <w:t>planu zagospodarowania przestrzennego części dzielnicy Mały Kack w Gdyni – Polan</w:t>
      </w:r>
      <w:r w:rsidR="00862561">
        <w:rPr>
          <w:sz w:val="22"/>
          <w:szCs w:val="22"/>
        </w:rPr>
        <w:t>a</w:t>
      </w:r>
      <w:r w:rsidR="00F75823" w:rsidRPr="003B0E32">
        <w:rPr>
          <w:sz w:val="22"/>
          <w:szCs w:val="22"/>
        </w:rPr>
        <w:t xml:space="preserve"> Bernadowo wraz z drogą dojazdową i ciągiem infrastruktury technicznej.</w:t>
      </w:r>
      <w:r w:rsidR="002C6DE3">
        <w:rPr>
          <w:sz w:val="22"/>
          <w:szCs w:val="22"/>
        </w:rPr>
        <w:t xml:space="preserve"> </w:t>
      </w:r>
      <w:r w:rsidR="00F75823" w:rsidRPr="003B0E32">
        <w:rPr>
          <w:sz w:val="22"/>
          <w:szCs w:val="22"/>
        </w:rPr>
        <w:t>Wnios</w:t>
      </w:r>
      <w:r w:rsidR="002D11AC" w:rsidRPr="003B0E32">
        <w:rPr>
          <w:sz w:val="22"/>
          <w:szCs w:val="22"/>
        </w:rPr>
        <w:t>ek</w:t>
      </w:r>
      <w:r w:rsidR="00F75823" w:rsidRPr="003B0E32">
        <w:rPr>
          <w:sz w:val="22"/>
          <w:szCs w:val="22"/>
        </w:rPr>
        <w:t xml:space="preserve"> dotycz</w:t>
      </w:r>
      <w:r w:rsidR="002D11AC" w:rsidRPr="003B0E32">
        <w:rPr>
          <w:sz w:val="22"/>
          <w:szCs w:val="22"/>
        </w:rPr>
        <w:t>ył</w:t>
      </w:r>
      <w:r w:rsidR="00F75823" w:rsidRPr="003B0E32">
        <w:rPr>
          <w:sz w:val="22"/>
          <w:szCs w:val="22"/>
        </w:rPr>
        <w:t>:</w:t>
      </w:r>
    </w:p>
    <w:p w:rsidR="005B0424" w:rsidRPr="002C6DE3" w:rsidRDefault="005B0424" w:rsidP="002C6DE3">
      <w:pPr>
        <w:pStyle w:val="Akapitzlist"/>
        <w:numPr>
          <w:ilvl w:val="0"/>
          <w:numId w:val="5"/>
        </w:numPr>
        <w:spacing w:line="240" w:lineRule="auto"/>
        <w:contextualSpacing w:val="0"/>
        <w:rPr>
          <w:sz w:val="22"/>
          <w:szCs w:val="22"/>
        </w:rPr>
      </w:pPr>
      <w:r w:rsidRPr="002C6DE3">
        <w:rPr>
          <w:sz w:val="22"/>
          <w:szCs w:val="22"/>
        </w:rPr>
        <w:t>z</w:t>
      </w:r>
      <w:r w:rsidR="00F75823" w:rsidRPr="002C6DE3">
        <w:rPr>
          <w:sz w:val="22"/>
          <w:szCs w:val="22"/>
        </w:rPr>
        <w:t>miany wielkości terenu wyłączonego z zabudowy do zagospodarowania w formie zieleni</w:t>
      </w:r>
      <w:r w:rsidR="002C6DE3" w:rsidRPr="002C6DE3">
        <w:rPr>
          <w:sz w:val="22"/>
          <w:szCs w:val="22"/>
        </w:rPr>
        <w:t xml:space="preserve"> </w:t>
      </w:r>
      <w:r w:rsidR="000D30EA">
        <w:rPr>
          <w:sz w:val="22"/>
          <w:szCs w:val="22"/>
        </w:rPr>
        <w:br/>
      </w:r>
      <w:r w:rsidR="002D11AC" w:rsidRPr="002C6DE3">
        <w:rPr>
          <w:sz w:val="22"/>
          <w:szCs w:val="22"/>
        </w:rPr>
        <w:t xml:space="preserve">z </w:t>
      </w:r>
      <w:r w:rsidRPr="002C6DE3">
        <w:rPr>
          <w:sz w:val="22"/>
          <w:szCs w:val="22"/>
        </w:rPr>
        <w:t>rezygn</w:t>
      </w:r>
      <w:r w:rsidR="00840840" w:rsidRPr="002C6DE3">
        <w:rPr>
          <w:sz w:val="22"/>
          <w:szCs w:val="22"/>
        </w:rPr>
        <w:t>a</w:t>
      </w:r>
      <w:r w:rsidRPr="002C6DE3">
        <w:rPr>
          <w:sz w:val="22"/>
          <w:szCs w:val="22"/>
        </w:rPr>
        <w:t>c</w:t>
      </w:r>
      <w:r w:rsidR="002D11AC" w:rsidRPr="002C6DE3">
        <w:rPr>
          <w:sz w:val="22"/>
          <w:szCs w:val="22"/>
        </w:rPr>
        <w:t>ją</w:t>
      </w:r>
      <w:r w:rsidRPr="002C6DE3">
        <w:rPr>
          <w:sz w:val="22"/>
          <w:szCs w:val="22"/>
        </w:rPr>
        <w:t xml:space="preserve"> z lokalnego </w:t>
      </w:r>
      <w:r w:rsidR="00C45AFE" w:rsidRPr="002C6DE3">
        <w:rPr>
          <w:sz w:val="22"/>
          <w:szCs w:val="22"/>
        </w:rPr>
        <w:t>poszerzenia;</w:t>
      </w:r>
    </w:p>
    <w:p w:rsidR="00FF5D83" w:rsidRDefault="00C45AFE" w:rsidP="005C627C">
      <w:pPr>
        <w:pStyle w:val="Akapitzlist"/>
        <w:numPr>
          <w:ilvl w:val="0"/>
          <w:numId w:val="5"/>
        </w:numPr>
        <w:spacing w:line="240" w:lineRule="auto"/>
        <w:ind w:left="357" w:hanging="357"/>
        <w:contextualSpacing w:val="0"/>
        <w:rPr>
          <w:sz w:val="22"/>
          <w:szCs w:val="22"/>
        </w:rPr>
      </w:pPr>
      <w:r w:rsidRPr="00FF5D83">
        <w:rPr>
          <w:sz w:val="22"/>
          <w:szCs w:val="22"/>
        </w:rPr>
        <w:t>zmian</w:t>
      </w:r>
      <w:r w:rsidR="00840840" w:rsidRPr="00FF5D83">
        <w:rPr>
          <w:sz w:val="22"/>
          <w:szCs w:val="22"/>
        </w:rPr>
        <w:t>y</w:t>
      </w:r>
      <w:r w:rsidRPr="00FF5D83">
        <w:rPr>
          <w:sz w:val="22"/>
          <w:szCs w:val="22"/>
        </w:rPr>
        <w:t xml:space="preserve"> warunków podziału nieruchomości</w:t>
      </w:r>
      <w:r w:rsidR="006655C2" w:rsidRPr="00FF5D83">
        <w:rPr>
          <w:sz w:val="22"/>
          <w:szCs w:val="22"/>
        </w:rPr>
        <w:t>, umożliwi</w:t>
      </w:r>
      <w:r w:rsidR="002C6DE3">
        <w:rPr>
          <w:sz w:val="22"/>
          <w:szCs w:val="22"/>
        </w:rPr>
        <w:t>enia</w:t>
      </w:r>
      <w:r w:rsidR="006655C2" w:rsidRPr="00FF5D83">
        <w:rPr>
          <w:sz w:val="22"/>
          <w:szCs w:val="22"/>
        </w:rPr>
        <w:t xml:space="preserve"> podział</w:t>
      </w:r>
      <w:r w:rsidR="002C6DE3">
        <w:rPr>
          <w:sz w:val="22"/>
          <w:szCs w:val="22"/>
        </w:rPr>
        <w:t>u</w:t>
      </w:r>
      <w:r w:rsidRPr="00FF5D83">
        <w:rPr>
          <w:sz w:val="22"/>
          <w:szCs w:val="22"/>
        </w:rPr>
        <w:t xml:space="preserve"> </w:t>
      </w:r>
      <w:r w:rsidR="00CC2528">
        <w:rPr>
          <w:sz w:val="22"/>
          <w:szCs w:val="22"/>
        </w:rPr>
        <w:t>terenu o powierzchni 5514 m</w:t>
      </w:r>
      <w:r w:rsidR="00CC2528" w:rsidRPr="00CC2528">
        <w:rPr>
          <w:sz w:val="22"/>
          <w:szCs w:val="22"/>
          <w:vertAlign w:val="superscript"/>
        </w:rPr>
        <w:t>2</w:t>
      </w:r>
      <w:r w:rsidR="00CC2528">
        <w:rPr>
          <w:sz w:val="22"/>
          <w:szCs w:val="22"/>
        </w:rPr>
        <w:t xml:space="preserve">, </w:t>
      </w:r>
      <w:r w:rsidRPr="00FF5D83">
        <w:rPr>
          <w:sz w:val="22"/>
          <w:szCs w:val="22"/>
        </w:rPr>
        <w:t>na dwie mniejsze działki o przybliżonej powierzchni</w:t>
      </w:r>
      <w:r w:rsidR="005C627C">
        <w:rPr>
          <w:sz w:val="22"/>
          <w:szCs w:val="22"/>
        </w:rPr>
        <w:t>.</w:t>
      </w:r>
    </w:p>
    <w:p w:rsidR="005C627C" w:rsidRDefault="002C6DE3" w:rsidP="00490835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A</w:t>
      </w:r>
      <w:r w:rsidRPr="00FF5D83">
        <w:rPr>
          <w:sz w:val="22"/>
          <w:szCs w:val="22"/>
        </w:rPr>
        <w:t xml:space="preserve">nalogiczny wniosek złożył </w:t>
      </w:r>
      <w:r>
        <w:rPr>
          <w:sz w:val="22"/>
          <w:szCs w:val="22"/>
        </w:rPr>
        <w:t>w</w:t>
      </w:r>
      <w:r w:rsidR="00164FFE" w:rsidRPr="00FF5D83">
        <w:rPr>
          <w:sz w:val="22"/>
          <w:szCs w:val="22"/>
        </w:rPr>
        <w:t xml:space="preserve"> dniu </w:t>
      </w:r>
      <w:r w:rsidR="00C96741" w:rsidRPr="00FF5D83">
        <w:rPr>
          <w:sz w:val="22"/>
          <w:szCs w:val="22"/>
        </w:rPr>
        <w:t xml:space="preserve">23.12.2010 r. </w:t>
      </w:r>
      <w:r>
        <w:rPr>
          <w:sz w:val="22"/>
          <w:szCs w:val="22"/>
        </w:rPr>
        <w:t>obecny właściciel -</w:t>
      </w:r>
      <w:r w:rsidR="00164FFE" w:rsidRPr="00FF5D83">
        <w:rPr>
          <w:sz w:val="22"/>
          <w:szCs w:val="22"/>
        </w:rPr>
        <w:t xml:space="preserve"> </w:t>
      </w:r>
      <w:r w:rsidRPr="00FF5D83">
        <w:rPr>
          <w:sz w:val="22"/>
          <w:szCs w:val="22"/>
        </w:rPr>
        <w:t xml:space="preserve">syn </w:t>
      </w:r>
      <w:r>
        <w:rPr>
          <w:sz w:val="22"/>
          <w:szCs w:val="22"/>
        </w:rPr>
        <w:t xml:space="preserve">i </w:t>
      </w:r>
      <w:r w:rsidR="00164FFE" w:rsidRPr="00FF5D83">
        <w:rPr>
          <w:sz w:val="22"/>
          <w:szCs w:val="22"/>
        </w:rPr>
        <w:t xml:space="preserve">spadkobierca </w:t>
      </w:r>
      <w:r>
        <w:rPr>
          <w:sz w:val="22"/>
          <w:szCs w:val="22"/>
        </w:rPr>
        <w:t>poprzedniego wnioskodawcy</w:t>
      </w:r>
      <w:r w:rsidR="00045465" w:rsidRPr="00FF5D83">
        <w:rPr>
          <w:sz w:val="22"/>
          <w:szCs w:val="22"/>
        </w:rPr>
        <w:t>.</w:t>
      </w:r>
      <w:r w:rsidR="000D30EA">
        <w:rPr>
          <w:sz w:val="22"/>
          <w:szCs w:val="22"/>
        </w:rPr>
        <w:t xml:space="preserve"> </w:t>
      </w:r>
    </w:p>
    <w:p w:rsidR="005C627C" w:rsidRDefault="005C627C" w:rsidP="005C627C">
      <w:pPr>
        <w:pStyle w:val="Tekstpodstawowywcity"/>
        <w:spacing w:after="120" w:line="240" w:lineRule="auto"/>
        <w:ind w:left="0" w:firstLine="0"/>
        <w:rPr>
          <w:sz w:val="22"/>
          <w:szCs w:val="22"/>
        </w:rPr>
      </w:pPr>
      <w:r w:rsidRPr="003B0E32">
        <w:rPr>
          <w:sz w:val="22"/>
          <w:szCs w:val="22"/>
        </w:rPr>
        <w:t>W uchwalonym planie teren oznaczony symbolem 04 MN1 przeznaczony jest pod zabudowę jednorodzinną wolno stojącą. Z uwagi na położenie w obrębie Trójmiejskiego Parku Krajobrazowego na terenach sąsiadujących z lasem, wyłączono z zabudowy pas terenu do zagospodarowania w formie zieleni. Szerokość tego pasa ustalono na 30.0 m od granicy lasu, z lokalnymi poszerzeniami. Na terenie 04 MN1 poszerzeniem objęto zadrzewiony nieużytek.</w:t>
      </w:r>
      <w:r>
        <w:rPr>
          <w:sz w:val="22"/>
          <w:szCs w:val="22"/>
        </w:rPr>
        <w:t xml:space="preserve"> </w:t>
      </w:r>
      <w:r w:rsidRPr="003B0E32">
        <w:rPr>
          <w:sz w:val="22"/>
          <w:szCs w:val="22"/>
        </w:rPr>
        <w:t>Minimalną powierzchnię działek budowlanych</w:t>
      </w:r>
      <w:r>
        <w:rPr>
          <w:sz w:val="22"/>
          <w:szCs w:val="22"/>
        </w:rPr>
        <w:t>, których część stanowi teren wyłączony z zabudowy</w:t>
      </w:r>
      <w:r w:rsidR="008B2C89">
        <w:rPr>
          <w:sz w:val="22"/>
          <w:szCs w:val="22"/>
        </w:rPr>
        <w:t>,</w:t>
      </w:r>
      <w:r>
        <w:rPr>
          <w:sz w:val="22"/>
          <w:szCs w:val="22"/>
        </w:rPr>
        <w:t xml:space="preserve"> przeznaczony do zagospodarowania w formie zieleni</w:t>
      </w:r>
      <w:r w:rsidR="008B2C8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B0E32">
        <w:rPr>
          <w:sz w:val="22"/>
          <w:szCs w:val="22"/>
        </w:rPr>
        <w:t xml:space="preserve">ustalono </w:t>
      </w:r>
      <w:r>
        <w:rPr>
          <w:sz w:val="22"/>
          <w:szCs w:val="22"/>
        </w:rPr>
        <w:t>na</w:t>
      </w:r>
      <w:r w:rsidRPr="003B0E32">
        <w:rPr>
          <w:sz w:val="22"/>
          <w:szCs w:val="22"/>
        </w:rPr>
        <w:t xml:space="preserve"> 3000 m</w:t>
      </w:r>
      <w:r w:rsidRPr="00F102ED">
        <w:rPr>
          <w:sz w:val="22"/>
          <w:szCs w:val="22"/>
          <w:vertAlign w:val="superscript"/>
        </w:rPr>
        <w:t>2</w:t>
      </w:r>
      <w:r w:rsidRPr="003B0E32">
        <w:rPr>
          <w:sz w:val="22"/>
          <w:szCs w:val="22"/>
        </w:rPr>
        <w:t>,</w:t>
      </w:r>
      <w:r>
        <w:rPr>
          <w:sz w:val="22"/>
          <w:szCs w:val="22"/>
        </w:rPr>
        <w:t xml:space="preserve"> dopuszczając minimalną powierzchnię działki 2500 m</w:t>
      </w:r>
      <w:r w:rsidRPr="00F102ED">
        <w:rPr>
          <w:sz w:val="22"/>
          <w:szCs w:val="22"/>
          <w:vertAlign w:val="superscript"/>
        </w:rPr>
        <w:t>2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w przypadku istniejących wydzieleń,</w:t>
      </w:r>
      <w:r w:rsidRPr="00F102ED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>,</w:t>
      </w:r>
      <w:r w:rsidRPr="003B0E32">
        <w:rPr>
          <w:sz w:val="22"/>
          <w:szCs w:val="22"/>
        </w:rPr>
        <w:t>przy czym powierzchnia działki pozostająca poza strefą wyłączoną z zabudowy powinna wynosić minimum 1200 m</w:t>
      </w:r>
      <w:r w:rsidRPr="003B0E32">
        <w:rPr>
          <w:sz w:val="22"/>
          <w:szCs w:val="22"/>
          <w:vertAlign w:val="superscript"/>
        </w:rPr>
        <w:t>2</w:t>
      </w:r>
      <w:r w:rsidRPr="003B0E32">
        <w:rPr>
          <w:sz w:val="22"/>
          <w:szCs w:val="22"/>
        </w:rPr>
        <w:t>.</w:t>
      </w:r>
    </w:p>
    <w:p w:rsidR="00113031" w:rsidRDefault="000D30EA" w:rsidP="00490835">
      <w:pPr>
        <w:spacing w:after="120" w:line="240" w:lineRule="auto"/>
        <w:rPr>
          <w:sz w:val="22"/>
          <w:szCs w:val="22"/>
        </w:rPr>
      </w:pPr>
      <w:r>
        <w:rPr>
          <w:sz w:val="22"/>
          <w:szCs w:val="22"/>
        </w:rPr>
        <w:t>Wniosk</w:t>
      </w:r>
      <w:r w:rsidR="005C627C">
        <w:rPr>
          <w:sz w:val="22"/>
          <w:szCs w:val="22"/>
        </w:rPr>
        <w:t>ujący o zmianę planu</w:t>
      </w:r>
      <w:r w:rsidR="00447B69">
        <w:rPr>
          <w:sz w:val="22"/>
          <w:szCs w:val="22"/>
        </w:rPr>
        <w:t xml:space="preserve"> jest właścicielem działki nr 40/3 o powierzchni 5514 m</w:t>
      </w:r>
      <w:r w:rsidR="00447B69" w:rsidRPr="00447B69">
        <w:rPr>
          <w:sz w:val="22"/>
          <w:szCs w:val="22"/>
          <w:vertAlign w:val="superscript"/>
        </w:rPr>
        <w:t>2</w:t>
      </w:r>
      <w:r w:rsidR="00447B69">
        <w:rPr>
          <w:sz w:val="22"/>
          <w:szCs w:val="22"/>
        </w:rPr>
        <w:t xml:space="preserve"> oraz działki nr 17/3 o powierzchni 1000 m</w:t>
      </w:r>
      <w:r w:rsidR="00447B69" w:rsidRPr="00447B69">
        <w:rPr>
          <w:sz w:val="22"/>
          <w:szCs w:val="22"/>
          <w:vertAlign w:val="superscript"/>
        </w:rPr>
        <w:t>2</w:t>
      </w:r>
      <w:r w:rsidR="005C627C">
        <w:rPr>
          <w:sz w:val="22"/>
          <w:szCs w:val="22"/>
        </w:rPr>
        <w:t>, która wolą właścicieli została przeznaczona pod zieleń o charakterze zieleni publicznej z lokalizacją kapliczki. Pierwotna powierzchnia nieruchomości umożliwiała wydzielenie dwóch działek b</w:t>
      </w:r>
      <w:r w:rsidR="008B2C89">
        <w:rPr>
          <w:sz w:val="22"/>
          <w:szCs w:val="22"/>
        </w:rPr>
        <w:t>udowlanych o powierzchniach powyżej</w:t>
      </w:r>
      <w:r w:rsidR="005C627C">
        <w:rPr>
          <w:sz w:val="22"/>
          <w:szCs w:val="22"/>
        </w:rPr>
        <w:t xml:space="preserve"> 3000 m</w:t>
      </w:r>
      <w:r w:rsidR="005C627C" w:rsidRPr="005C627C">
        <w:rPr>
          <w:sz w:val="22"/>
          <w:szCs w:val="22"/>
          <w:vertAlign w:val="superscript"/>
        </w:rPr>
        <w:t>2</w:t>
      </w:r>
      <w:r w:rsidR="005C627C">
        <w:rPr>
          <w:sz w:val="22"/>
          <w:szCs w:val="22"/>
        </w:rPr>
        <w:t xml:space="preserve">. </w:t>
      </w:r>
      <w:r w:rsidR="00113031">
        <w:rPr>
          <w:sz w:val="22"/>
          <w:szCs w:val="22"/>
        </w:rPr>
        <w:t>B</w:t>
      </w:r>
      <w:r w:rsidR="005C627C">
        <w:rPr>
          <w:sz w:val="22"/>
          <w:szCs w:val="22"/>
        </w:rPr>
        <w:t>iorąc pod uwagę, że uszczuplenie powierzchni nieruchomości wy</w:t>
      </w:r>
      <w:r w:rsidR="00113031">
        <w:rPr>
          <w:sz w:val="22"/>
          <w:szCs w:val="22"/>
        </w:rPr>
        <w:t>ni</w:t>
      </w:r>
      <w:r w:rsidR="005C627C">
        <w:rPr>
          <w:sz w:val="22"/>
          <w:szCs w:val="22"/>
        </w:rPr>
        <w:t xml:space="preserve">kło z przeznaczenia jej części na </w:t>
      </w:r>
      <w:r w:rsidR="00113031">
        <w:rPr>
          <w:sz w:val="22"/>
          <w:szCs w:val="22"/>
        </w:rPr>
        <w:t>zieleń</w:t>
      </w:r>
      <w:r w:rsidR="005C627C">
        <w:rPr>
          <w:sz w:val="22"/>
          <w:szCs w:val="22"/>
        </w:rPr>
        <w:t xml:space="preserve"> publiczn</w:t>
      </w:r>
      <w:r w:rsidR="00113031">
        <w:rPr>
          <w:sz w:val="22"/>
          <w:szCs w:val="22"/>
        </w:rPr>
        <w:t>ą</w:t>
      </w:r>
      <w:r w:rsidR="005C627C">
        <w:rPr>
          <w:sz w:val="22"/>
          <w:szCs w:val="22"/>
        </w:rPr>
        <w:t xml:space="preserve"> oraz </w:t>
      </w:r>
      <w:r w:rsidR="00113031">
        <w:rPr>
          <w:sz w:val="22"/>
          <w:szCs w:val="22"/>
        </w:rPr>
        <w:t xml:space="preserve">na </w:t>
      </w:r>
      <w:r w:rsidR="005C627C">
        <w:rPr>
          <w:sz w:val="22"/>
          <w:szCs w:val="22"/>
        </w:rPr>
        <w:t>poszerzenie publicznych ulic dojazdowych</w:t>
      </w:r>
      <w:r w:rsidR="00113031">
        <w:rPr>
          <w:sz w:val="22"/>
          <w:szCs w:val="22"/>
        </w:rPr>
        <w:t xml:space="preserve">, uzasadnione jest ograniczenie terenu wyłączonego spod zabudowy do pasa 30 m od granicy lasu i </w:t>
      </w:r>
      <w:r w:rsidR="005C627C">
        <w:rPr>
          <w:sz w:val="22"/>
          <w:szCs w:val="22"/>
        </w:rPr>
        <w:t xml:space="preserve">umożliwienie podziału </w:t>
      </w:r>
      <w:r w:rsidR="00EF1138">
        <w:rPr>
          <w:sz w:val="22"/>
          <w:szCs w:val="22"/>
        </w:rPr>
        <w:t xml:space="preserve">działki nr 40/3 </w:t>
      </w:r>
      <w:r w:rsidR="00113031">
        <w:rPr>
          <w:sz w:val="22"/>
          <w:szCs w:val="22"/>
        </w:rPr>
        <w:t>na dwie działki budowlane. Powierzchnia nowo wydzielanych działek spełniać będzie warunki stawiane istniejącym wydzieleniom (min. pow. 2500 m</w:t>
      </w:r>
      <w:r w:rsidR="00113031" w:rsidRPr="00F102ED">
        <w:rPr>
          <w:sz w:val="22"/>
          <w:szCs w:val="22"/>
          <w:vertAlign w:val="superscript"/>
        </w:rPr>
        <w:t>2</w:t>
      </w:r>
      <w:r w:rsidR="00237075">
        <w:rPr>
          <w:sz w:val="22"/>
          <w:szCs w:val="22"/>
        </w:rPr>
        <w:t>;</w:t>
      </w:r>
      <w:r w:rsidR="00113031">
        <w:rPr>
          <w:sz w:val="22"/>
          <w:szCs w:val="22"/>
        </w:rPr>
        <w:t xml:space="preserve"> </w:t>
      </w:r>
      <w:r w:rsidR="00237075" w:rsidRPr="003B0E32">
        <w:rPr>
          <w:sz w:val="22"/>
          <w:szCs w:val="22"/>
        </w:rPr>
        <w:t>min</w:t>
      </w:r>
      <w:r w:rsidR="00237075">
        <w:rPr>
          <w:sz w:val="22"/>
          <w:szCs w:val="22"/>
        </w:rPr>
        <w:t xml:space="preserve">. </w:t>
      </w:r>
      <w:r w:rsidR="00237075" w:rsidRPr="003B0E32">
        <w:rPr>
          <w:sz w:val="22"/>
          <w:szCs w:val="22"/>
        </w:rPr>
        <w:t>1200 m</w:t>
      </w:r>
      <w:r w:rsidR="00237075" w:rsidRPr="003B0E32">
        <w:rPr>
          <w:sz w:val="22"/>
          <w:szCs w:val="22"/>
          <w:vertAlign w:val="superscript"/>
        </w:rPr>
        <w:t>2</w:t>
      </w:r>
      <w:r w:rsidR="00113031" w:rsidRPr="003B0E32">
        <w:rPr>
          <w:sz w:val="22"/>
          <w:szCs w:val="22"/>
        </w:rPr>
        <w:t xml:space="preserve"> poza strefą wyłączoną z zabudowy</w:t>
      </w:r>
      <w:r w:rsidR="00113031">
        <w:rPr>
          <w:sz w:val="22"/>
          <w:szCs w:val="22"/>
        </w:rPr>
        <w:t>).</w:t>
      </w:r>
    </w:p>
    <w:p w:rsidR="00D37323" w:rsidRPr="003B0E32" w:rsidRDefault="00D37323" w:rsidP="00490835">
      <w:pPr>
        <w:pStyle w:val="Tekstpodstawowy2"/>
        <w:spacing w:before="60" w:line="240" w:lineRule="auto"/>
        <w:rPr>
          <w:sz w:val="22"/>
          <w:szCs w:val="22"/>
        </w:rPr>
      </w:pPr>
      <w:r w:rsidRPr="003B0E32">
        <w:rPr>
          <w:sz w:val="22"/>
          <w:szCs w:val="22"/>
        </w:rPr>
        <w:t xml:space="preserve">Przewidywane w zmianie planu rozwiązania </w:t>
      </w:r>
      <w:r w:rsidR="00237075">
        <w:rPr>
          <w:sz w:val="22"/>
          <w:szCs w:val="22"/>
        </w:rPr>
        <w:t>nie naruszają</w:t>
      </w:r>
      <w:r w:rsidRPr="003B0E32">
        <w:rPr>
          <w:sz w:val="22"/>
          <w:szCs w:val="22"/>
        </w:rPr>
        <w:t xml:space="preserve"> ustale</w:t>
      </w:r>
      <w:r w:rsidR="00237075">
        <w:rPr>
          <w:sz w:val="22"/>
          <w:szCs w:val="22"/>
        </w:rPr>
        <w:t>ń</w:t>
      </w:r>
      <w:r w:rsidRPr="003B0E32">
        <w:rPr>
          <w:sz w:val="22"/>
          <w:szCs w:val="22"/>
        </w:rPr>
        <w:t xml:space="preserve"> Studium uwarun</w:t>
      </w:r>
      <w:r w:rsidR="00237075">
        <w:rPr>
          <w:sz w:val="22"/>
          <w:szCs w:val="22"/>
        </w:rPr>
        <w:t xml:space="preserve">kowań i </w:t>
      </w:r>
      <w:r w:rsidRPr="003B0E32">
        <w:rPr>
          <w:sz w:val="22"/>
          <w:szCs w:val="22"/>
        </w:rPr>
        <w:t xml:space="preserve">kierunków zagospodarowania przestrzennego Gdyni (uchwała </w:t>
      </w:r>
      <w:r w:rsidR="00237075">
        <w:rPr>
          <w:sz w:val="22"/>
          <w:szCs w:val="22"/>
        </w:rPr>
        <w:t xml:space="preserve">RMG </w:t>
      </w:r>
      <w:r w:rsidRPr="003B0E32">
        <w:rPr>
          <w:sz w:val="22"/>
          <w:szCs w:val="22"/>
        </w:rPr>
        <w:t>nr XVII/400/08 z dnia 27 lutego 2008 r.), które określa</w:t>
      </w:r>
      <w:r w:rsidR="00B12BAC" w:rsidRPr="003B0E32">
        <w:rPr>
          <w:sz w:val="22"/>
          <w:szCs w:val="22"/>
        </w:rPr>
        <w:t>ją</w:t>
      </w:r>
      <w:r w:rsidRPr="003B0E32">
        <w:rPr>
          <w:sz w:val="22"/>
          <w:szCs w:val="22"/>
        </w:rPr>
        <w:t xml:space="preserve"> rejon</w:t>
      </w:r>
      <w:r w:rsidR="00C71975" w:rsidRPr="003B0E32">
        <w:rPr>
          <w:sz w:val="22"/>
          <w:szCs w:val="22"/>
        </w:rPr>
        <w:t xml:space="preserve"> objęty zmianą planu jako teren z du</w:t>
      </w:r>
      <w:r w:rsidR="00B12BAC" w:rsidRPr="003B0E32">
        <w:rPr>
          <w:sz w:val="22"/>
          <w:szCs w:val="22"/>
        </w:rPr>
        <w:t>ż</w:t>
      </w:r>
      <w:r w:rsidR="00C71975" w:rsidRPr="003B0E32">
        <w:rPr>
          <w:sz w:val="22"/>
          <w:szCs w:val="22"/>
        </w:rPr>
        <w:t>ym udziałem terenów zieleni biologicznie czynnej</w:t>
      </w:r>
      <w:r w:rsidR="00B12BAC" w:rsidRPr="003B0E32">
        <w:rPr>
          <w:sz w:val="22"/>
          <w:szCs w:val="22"/>
        </w:rPr>
        <w:t xml:space="preserve">, </w:t>
      </w:r>
      <w:r w:rsidR="00C209A2" w:rsidRPr="003B0E32">
        <w:rPr>
          <w:sz w:val="22"/>
          <w:szCs w:val="22"/>
        </w:rPr>
        <w:t xml:space="preserve">z </w:t>
      </w:r>
      <w:r w:rsidRPr="003B0E32">
        <w:rPr>
          <w:sz w:val="22"/>
          <w:szCs w:val="22"/>
        </w:rPr>
        <w:t>przeznaczeni</w:t>
      </w:r>
      <w:r w:rsidR="00C209A2" w:rsidRPr="003B0E32">
        <w:rPr>
          <w:sz w:val="22"/>
          <w:szCs w:val="22"/>
        </w:rPr>
        <w:t>em</w:t>
      </w:r>
      <w:r w:rsidRPr="003B0E32">
        <w:rPr>
          <w:sz w:val="22"/>
          <w:szCs w:val="22"/>
        </w:rPr>
        <w:t xml:space="preserve"> </w:t>
      </w:r>
      <w:r w:rsidR="00C209A2" w:rsidRPr="003B0E32">
        <w:rPr>
          <w:sz w:val="22"/>
          <w:szCs w:val="22"/>
        </w:rPr>
        <w:t xml:space="preserve">pod zabudowę mieszkaniową </w:t>
      </w:r>
      <w:r w:rsidRPr="003B0E32">
        <w:rPr>
          <w:sz w:val="22"/>
          <w:szCs w:val="22"/>
        </w:rPr>
        <w:t>o przewadze zabudowy jednorodzinnej.</w:t>
      </w:r>
      <w:r w:rsidR="003B15FC">
        <w:rPr>
          <w:sz w:val="22"/>
          <w:szCs w:val="22"/>
        </w:rPr>
        <w:t xml:space="preserve"> </w:t>
      </w:r>
      <w:r w:rsidR="00AE265F" w:rsidRPr="003B0E32">
        <w:rPr>
          <w:sz w:val="22"/>
          <w:szCs w:val="22"/>
        </w:rPr>
        <w:t xml:space="preserve">Uchwalenie </w:t>
      </w:r>
      <w:r w:rsidRPr="003B0E32">
        <w:rPr>
          <w:sz w:val="22"/>
          <w:szCs w:val="22"/>
        </w:rPr>
        <w:t xml:space="preserve">zmiany miejscowego planu zagospodarowania przestrzennego nastąpi odrębną uchwałą, po przygotowaniu projektu zmiany planu, uzyskaniu niezbędnych opinii i uzgodnień oraz przeprowadzeniu czynności proceduralnych </w:t>
      </w:r>
      <w:r w:rsidR="00237075">
        <w:rPr>
          <w:sz w:val="22"/>
          <w:szCs w:val="22"/>
        </w:rPr>
        <w:t xml:space="preserve">określonych w ustawie z dnia 27 marca 2003 roku </w:t>
      </w:r>
      <w:r w:rsidR="00237075">
        <w:rPr>
          <w:sz w:val="22"/>
          <w:szCs w:val="22"/>
        </w:rPr>
        <w:br/>
        <w:t xml:space="preserve">o </w:t>
      </w:r>
      <w:r w:rsidRPr="003B0E32">
        <w:rPr>
          <w:sz w:val="22"/>
          <w:szCs w:val="22"/>
        </w:rPr>
        <w:t>planowaniu i zagospodarowaniu przestrzennym.</w:t>
      </w:r>
    </w:p>
    <w:sectPr w:rsidR="00D37323" w:rsidRPr="003B0E32" w:rsidSect="003B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7A7" w:rsidRDefault="000557A7" w:rsidP="005A3A33">
      <w:pPr>
        <w:spacing w:line="240" w:lineRule="auto"/>
      </w:pPr>
      <w:r>
        <w:separator/>
      </w:r>
    </w:p>
  </w:endnote>
  <w:endnote w:type="continuationSeparator" w:id="0">
    <w:p w:rsidR="000557A7" w:rsidRDefault="000557A7" w:rsidP="005A3A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7A7" w:rsidRDefault="000557A7" w:rsidP="005A3A33">
      <w:pPr>
        <w:spacing w:line="240" w:lineRule="auto"/>
      </w:pPr>
      <w:r>
        <w:separator/>
      </w:r>
    </w:p>
  </w:footnote>
  <w:footnote w:type="continuationSeparator" w:id="0">
    <w:p w:rsidR="000557A7" w:rsidRDefault="000557A7" w:rsidP="005A3A33">
      <w:pPr>
        <w:spacing w:line="240" w:lineRule="auto"/>
      </w:pPr>
      <w:r>
        <w:continuationSeparator/>
      </w:r>
    </w:p>
  </w:footnote>
  <w:footnote w:id="1">
    <w:p w:rsidR="006958BB" w:rsidRDefault="00EF1138" w:rsidP="006958BB">
      <w:pPr>
        <w:tabs>
          <w:tab w:val="right" w:pos="2540"/>
          <w:tab w:val="left" w:pos="2722"/>
          <w:tab w:val="left" w:pos="5100"/>
        </w:tabs>
        <w:autoSpaceDE w:val="0"/>
        <w:autoSpaceDN w:val="0"/>
        <w:spacing w:line="240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6958BB">
        <w:rPr>
          <w:sz w:val="18"/>
          <w:szCs w:val="18"/>
        </w:rPr>
        <w:t xml:space="preserve">Zmiany tekstu jednolitego ustawy zostały ogłoszone w Dz. U. z 2002 roku Nr 23 poz. 220, Nr 62 poz. 558, Nr 113 poz. 984, Nr 153 poz. 1271, Nr 214 poz. 1806, z 2003 roku Nr 80 poz. 717, Nr 162 poz. 1568, z 2004 roku Nr 102 poz. 1055, Nr 116 poz. 1203, </w:t>
      </w:r>
      <w:r w:rsidR="006958BB">
        <w:rPr>
          <w:sz w:val="18"/>
          <w:szCs w:val="18"/>
        </w:rPr>
        <w:tab/>
        <w:t>z 2005 roku Nr 172 poz. 1441, Nr 175 poz. 1457, z 2006 roku Nr 17 poz. 128, Nr 181 poz. 1337, z 2007 roku Nr 48 poz. 327, Nr 138 poz. 974, Nr 173 poz. 1218, z 2008 roku Nr 180 poz. 1111, Nr 223 poz. 1458, z 2009 roku Nr 52 poz. 420, Nr 157 poz. 1241, z 2010 roku Nr 28 poz. 142, Nr 28 poz. 146, Nr 106, poz. 675, Nr 40 poz. 230, z 2011 r. Nr 117 poz. 679, Nr 134 poz. 777, Nr 21 poz. 113, Nr 217 poz. 1281, Nr 149 poz. 887.</w:t>
      </w:r>
    </w:p>
    <w:p w:rsidR="006958BB" w:rsidRDefault="006958BB" w:rsidP="006958BB">
      <w:pPr>
        <w:tabs>
          <w:tab w:val="right" w:pos="2540"/>
          <w:tab w:val="left" w:pos="2722"/>
          <w:tab w:val="left" w:pos="9072"/>
        </w:tabs>
        <w:autoSpaceDE w:val="0"/>
        <w:autoSpaceDN w:val="0"/>
        <w:spacing w:line="240" w:lineRule="aut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2</w:t>
      </w:r>
      <w:r>
        <w:rPr>
          <w:sz w:val="18"/>
          <w:szCs w:val="18"/>
        </w:rPr>
        <w:t xml:space="preserve"> Zmiany ustawy zostały ogłoszone w Dz. U. z 2004 roku Nr 6 poz. 41, Nr 141 poz. 1492, z 2005 roku Nr 113 poz. 954, Nr 130 poz. 1087, z 2006 roku Nr 45 poz. 319, Nr 225 poz. 1635, z 2007 roku Nr 127 poz. 880, z 2008 roku Nr 199 poz. 1227, Nr 201 poz. 1237, Nr 220 poz. 1413, z 2010 roku Nr 24 poz. 124, Nr 75 poz. 474, Nr 106 poz. 675, Nr 119 poz. 804, Nr 149 poz. 996, Nr 155 poz. 1043, Nr 130 poz. 871, z 2011 roku Nr 32 poz. 159, Nr 153, poz. 901.</w:t>
      </w:r>
    </w:p>
    <w:p w:rsidR="006958BB" w:rsidRDefault="006958BB" w:rsidP="006958BB">
      <w:pPr>
        <w:tabs>
          <w:tab w:val="right" w:pos="2540"/>
          <w:tab w:val="left" w:pos="2722"/>
          <w:tab w:val="left" w:pos="5100"/>
        </w:tabs>
        <w:autoSpaceDE w:val="0"/>
        <w:autoSpaceDN w:val="0"/>
        <w:spacing w:line="240" w:lineRule="auto"/>
        <w:rPr>
          <w:sz w:val="18"/>
          <w:szCs w:val="18"/>
        </w:rPr>
      </w:pPr>
    </w:p>
    <w:p w:rsidR="006958BB" w:rsidRPr="005A50A8" w:rsidRDefault="006958BB" w:rsidP="006958BB">
      <w:pPr>
        <w:tabs>
          <w:tab w:val="right" w:pos="2540"/>
          <w:tab w:val="left" w:pos="2722"/>
          <w:tab w:val="left" w:pos="5100"/>
        </w:tabs>
        <w:autoSpaceDE w:val="0"/>
        <w:autoSpaceDN w:val="0"/>
        <w:spacing w:line="240" w:lineRule="auto"/>
        <w:rPr>
          <w:sz w:val="18"/>
          <w:szCs w:val="18"/>
        </w:rPr>
      </w:pPr>
      <w:r w:rsidRPr="005A50A8">
        <w:rPr>
          <w:sz w:val="18"/>
          <w:szCs w:val="18"/>
        </w:rPr>
        <w:t xml:space="preserve"> </w:t>
      </w:r>
    </w:p>
    <w:p w:rsidR="00EF1138" w:rsidRDefault="00EF1138" w:rsidP="005A3A33">
      <w:pPr>
        <w:tabs>
          <w:tab w:val="right" w:pos="2540"/>
          <w:tab w:val="left" w:pos="2722"/>
          <w:tab w:val="left" w:pos="5100"/>
        </w:tabs>
        <w:autoSpaceDE w:val="0"/>
        <w:autoSpaceDN w:val="0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ab/>
      </w:r>
    </w:p>
  </w:footnote>
  <w:footnote w:id="2">
    <w:p w:rsidR="00EF1138" w:rsidRDefault="00EF1138" w:rsidP="005A3A33">
      <w:pPr>
        <w:tabs>
          <w:tab w:val="right" w:pos="2540"/>
          <w:tab w:val="left" w:pos="2722"/>
          <w:tab w:val="left" w:pos="9072"/>
        </w:tabs>
        <w:autoSpaceDE w:val="0"/>
        <w:autoSpaceDN w:val="0"/>
        <w:spacing w:line="240" w:lineRule="auto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1CC"/>
    <w:multiLevelType w:val="hybridMultilevel"/>
    <w:tmpl w:val="AD1448BC"/>
    <w:lvl w:ilvl="0" w:tplc="A008F8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6618B"/>
    <w:multiLevelType w:val="hybridMultilevel"/>
    <w:tmpl w:val="F792529A"/>
    <w:lvl w:ilvl="0" w:tplc="F5E275F2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744D7F"/>
    <w:multiLevelType w:val="hybridMultilevel"/>
    <w:tmpl w:val="C34001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0816DF6"/>
    <w:multiLevelType w:val="hybridMultilevel"/>
    <w:tmpl w:val="FEA6B73C"/>
    <w:lvl w:ilvl="0" w:tplc="F5E275F2">
      <w:start w:val="1"/>
      <w:numFmt w:val="decimal"/>
      <w:lvlText w:val="§ %1."/>
      <w:lvlJc w:val="left"/>
      <w:pPr>
        <w:tabs>
          <w:tab w:val="num" w:pos="0"/>
        </w:tabs>
        <w:ind w:left="0" w:firstLine="0"/>
      </w:pPr>
      <w:rPr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A33"/>
    <w:rsid w:val="00001C83"/>
    <w:rsid w:val="00045465"/>
    <w:rsid w:val="000557A7"/>
    <w:rsid w:val="000A526D"/>
    <w:rsid w:val="000D30EA"/>
    <w:rsid w:val="000D6735"/>
    <w:rsid w:val="00100F83"/>
    <w:rsid w:val="00113031"/>
    <w:rsid w:val="00145966"/>
    <w:rsid w:val="00164FFE"/>
    <w:rsid w:val="00190039"/>
    <w:rsid w:val="001A4F8D"/>
    <w:rsid w:val="001D43A1"/>
    <w:rsid w:val="002276AB"/>
    <w:rsid w:val="00237075"/>
    <w:rsid w:val="00241FC9"/>
    <w:rsid w:val="00275405"/>
    <w:rsid w:val="00282C50"/>
    <w:rsid w:val="00283CBC"/>
    <w:rsid w:val="0029488C"/>
    <w:rsid w:val="002C6DE3"/>
    <w:rsid w:val="002C7C2D"/>
    <w:rsid w:val="002D11AC"/>
    <w:rsid w:val="002D1F06"/>
    <w:rsid w:val="002E0706"/>
    <w:rsid w:val="002E363D"/>
    <w:rsid w:val="00305750"/>
    <w:rsid w:val="003274AD"/>
    <w:rsid w:val="00371307"/>
    <w:rsid w:val="00383F02"/>
    <w:rsid w:val="003B0E32"/>
    <w:rsid w:val="003B15FC"/>
    <w:rsid w:val="003B7B17"/>
    <w:rsid w:val="003D561F"/>
    <w:rsid w:val="003E366E"/>
    <w:rsid w:val="003E6ABC"/>
    <w:rsid w:val="003F45B6"/>
    <w:rsid w:val="003F64D5"/>
    <w:rsid w:val="0041569D"/>
    <w:rsid w:val="004442E8"/>
    <w:rsid w:val="00447B69"/>
    <w:rsid w:val="00454304"/>
    <w:rsid w:val="00457A75"/>
    <w:rsid w:val="00490835"/>
    <w:rsid w:val="004B32FE"/>
    <w:rsid w:val="004B653A"/>
    <w:rsid w:val="00555A32"/>
    <w:rsid w:val="00566636"/>
    <w:rsid w:val="005816C2"/>
    <w:rsid w:val="00581DF0"/>
    <w:rsid w:val="005A3A33"/>
    <w:rsid w:val="005B0424"/>
    <w:rsid w:val="005C627C"/>
    <w:rsid w:val="005C7390"/>
    <w:rsid w:val="006058B7"/>
    <w:rsid w:val="00656350"/>
    <w:rsid w:val="006655C2"/>
    <w:rsid w:val="006712AE"/>
    <w:rsid w:val="006958BB"/>
    <w:rsid w:val="006B3E73"/>
    <w:rsid w:val="006E5B21"/>
    <w:rsid w:val="006F2626"/>
    <w:rsid w:val="00722F96"/>
    <w:rsid w:val="007A04C8"/>
    <w:rsid w:val="007A0A8F"/>
    <w:rsid w:val="007C5F5D"/>
    <w:rsid w:val="007E2FC2"/>
    <w:rsid w:val="00803185"/>
    <w:rsid w:val="00806B72"/>
    <w:rsid w:val="00810AA8"/>
    <w:rsid w:val="00840840"/>
    <w:rsid w:val="00857621"/>
    <w:rsid w:val="00862561"/>
    <w:rsid w:val="00894E14"/>
    <w:rsid w:val="008B2C89"/>
    <w:rsid w:val="00906D3D"/>
    <w:rsid w:val="00920A74"/>
    <w:rsid w:val="00996848"/>
    <w:rsid w:val="009A1D9E"/>
    <w:rsid w:val="009E2076"/>
    <w:rsid w:val="00A72D95"/>
    <w:rsid w:val="00A90EF7"/>
    <w:rsid w:val="00AB4EC7"/>
    <w:rsid w:val="00AB6C4F"/>
    <w:rsid w:val="00AE265F"/>
    <w:rsid w:val="00B04238"/>
    <w:rsid w:val="00B12BAC"/>
    <w:rsid w:val="00BA6BA7"/>
    <w:rsid w:val="00BF3907"/>
    <w:rsid w:val="00C209A2"/>
    <w:rsid w:val="00C4469F"/>
    <w:rsid w:val="00C45AFE"/>
    <w:rsid w:val="00C71975"/>
    <w:rsid w:val="00C761C5"/>
    <w:rsid w:val="00C96741"/>
    <w:rsid w:val="00C96A78"/>
    <w:rsid w:val="00CC1ADB"/>
    <w:rsid w:val="00CC2528"/>
    <w:rsid w:val="00D0354C"/>
    <w:rsid w:val="00D37323"/>
    <w:rsid w:val="00D47306"/>
    <w:rsid w:val="00D723B2"/>
    <w:rsid w:val="00DB0C36"/>
    <w:rsid w:val="00DE1533"/>
    <w:rsid w:val="00EA1B94"/>
    <w:rsid w:val="00EF1138"/>
    <w:rsid w:val="00F102ED"/>
    <w:rsid w:val="00F72C5A"/>
    <w:rsid w:val="00F75823"/>
    <w:rsid w:val="00FB4B95"/>
    <w:rsid w:val="00FF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A3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A3A33"/>
    <w:pPr>
      <w:keepNext/>
      <w:tabs>
        <w:tab w:val="left" w:pos="680"/>
      </w:tabs>
      <w:ind w:left="4956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A3A33"/>
    <w:pPr>
      <w:keepNext/>
      <w:tabs>
        <w:tab w:val="left" w:pos="680"/>
      </w:tabs>
      <w:spacing w:before="120" w:after="120"/>
      <w:jc w:val="center"/>
      <w:outlineLvl w:val="1"/>
    </w:pPr>
    <w:rPr>
      <w:b/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A3A3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A3A33"/>
    <w:rPr>
      <w:rFonts w:ascii="Times New Roman" w:eastAsia="Times New Roman" w:hAnsi="Times New Roman" w:cs="Times New Roman"/>
      <w:b/>
      <w:bCs/>
      <w:i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A3A33"/>
    <w:pPr>
      <w:ind w:left="1410" w:hanging="141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A3A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5A3A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5823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D373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7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3732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37323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Planowania Przestrzennego Miasta Gdyni</Company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Hryncewicz</dc:creator>
  <cp:keywords/>
  <dc:description/>
  <cp:lastModifiedBy>bppmgmbr</cp:lastModifiedBy>
  <cp:revision>21</cp:revision>
  <cp:lastPrinted>2012-04-18T06:42:00Z</cp:lastPrinted>
  <dcterms:created xsi:type="dcterms:W3CDTF">2012-04-18T06:42:00Z</dcterms:created>
  <dcterms:modified xsi:type="dcterms:W3CDTF">2012-05-10T07:22:00Z</dcterms:modified>
</cp:coreProperties>
</file>