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59" w:rsidRPr="00590EAD" w:rsidRDefault="003D2659" w:rsidP="006A76E4">
      <w:pPr>
        <w:autoSpaceDE w:val="0"/>
        <w:autoSpaceDN w:val="0"/>
        <w:adjustRightInd w:val="0"/>
        <w:spacing w:after="0" w:line="240" w:lineRule="auto"/>
        <w:ind w:left="5664" w:firstLine="708"/>
        <w:jc w:val="both"/>
        <w:rPr>
          <w:rFonts w:cs="Times New Roman"/>
          <w:sz w:val="16"/>
          <w:szCs w:val="16"/>
        </w:rPr>
      </w:pPr>
      <w:r w:rsidRPr="00590EAD">
        <w:rPr>
          <w:rFonts w:cs="Times New Roman"/>
          <w:sz w:val="16"/>
          <w:szCs w:val="16"/>
        </w:rPr>
        <w:t xml:space="preserve">Załącznik </w:t>
      </w:r>
      <w:r w:rsidR="00306F99" w:rsidRPr="00590EAD">
        <w:rPr>
          <w:rFonts w:cs="Times New Roman"/>
          <w:sz w:val="16"/>
          <w:szCs w:val="16"/>
        </w:rPr>
        <w:t>nr 1 Regulaminu Kontroli Zarządczej</w:t>
      </w:r>
      <w:r w:rsidR="00124048">
        <w:rPr>
          <w:rFonts w:cs="Times New Roman"/>
          <w:sz w:val="16"/>
          <w:szCs w:val="16"/>
        </w:rPr>
        <w:t xml:space="preserve">, obowiązującej w Przedszkolu Nr 9 w Gdyni </w:t>
      </w:r>
    </w:p>
    <w:p w:rsidR="00306F99" w:rsidRPr="00590EAD" w:rsidRDefault="00306F99" w:rsidP="006A76E4">
      <w:pPr>
        <w:autoSpaceDE w:val="0"/>
        <w:autoSpaceDN w:val="0"/>
        <w:adjustRightInd w:val="0"/>
        <w:spacing w:after="0" w:line="240" w:lineRule="auto"/>
        <w:jc w:val="both"/>
        <w:rPr>
          <w:rFonts w:cs="Times New Roman"/>
          <w:b/>
          <w:bCs/>
          <w:sz w:val="22"/>
        </w:rPr>
      </w:pPr>
    </w:p>
    <w:p w:rsidR="006A76E4" w:rsidRPr="00590EAD" w:rsidRDefault="006A76E4" w:rsidP="006A76E4">
      <w:pPr>
        <w:autoSpaceDE w:val="0"/>
        <w:autoSpaceDN w:val="0"/>
        <w:adjustRightInd w:val="0"/>
        <w:spacing w:after="0" w:line="240" w:lineRule="auto"/>
        <w:jc w:val="both"/>
        <w:rPr>
          <w:rFonts w:cs="Times New Roman"/>
          <w:b/>
          <w:bCs/>
          <w:i/>
          <w:sz w:val="28"/>
          <w:szCs w:val="28"/>
        </w:rPr>
      </w:pPr>
    </w:p>
    <w:p w:rsidR="003D2659" w:rsidRPr="00590EAD" w:rsidRDefault="003D2659" w:rsidP="005855A1">
      <w:pPr>
        <w:autoSpaceDE w:val="0"/>
        <w:autoSpaceDN w:val="0"/>
        <w:adjustRightInd w:val="0"/>
        <w:spacing w:after="0" w:line="240" w:lineRule="auto"/>
        <w:jc w:val="center"/>
        <w:rPr>
          <w:rFonts w:cs="Times New Roman"/>
          <w:b/>
          <w:bCs/>
          <w:i/>
          <w:sz w:val="28"/>
          <w:szCs w:val="28"/>
        </w:rPr>
      </w:pPr>
      <w:r w:rsidRPr="00590EAD">
        <w:rPr>
          <w:rFonts w:cs="Times New Roman"/>
          <w:b/>
          <w:bCs/>
          <w:i/>
          <w:sz w:val="28"/>
          <w:szCs w:val="28"/>
        </w:rPr>
        <w:t>KODEKS ETYKI</w:t>
      </w:r>
    </w:p>
    <w:p w:rsidR="003D2659" w:rsidRPr="00590EAD" w:rsidRDefault="003D2659" w:rsidP="005855A1">
      <w:pPr>
        <w:autoSpaceDE w:val="0"/>
        <w:autoSpaceDN w:val="0"/>
        <w:adjustRightInd w:val="0"/>
        <w:spacing w:after="0" w:line="240" w:lineRule="auto"/>
        <w:jc w:val="center"/>
        <w:rPr>
          <w:rFonts w:cs="Times New Roman"/>
          <w:b/>
          <w:bCs/>
          <w:i/>
          <w:sz w:val="28"/>
          <w:szCs w:val="28"/>
        </w:rPr>
      </w:pPr>
      <w:r w:rsidRPr="00590EAD">
        <w:rPr>
          <w:rFonts w:cs="Times New Roman"/>
          <w:b/>
          <w:bCs/>
          <w:i/>
          <w:sz w:val="28"/>
          <w:szCs w:val="28"/>
        </w:rPr>
        <w:t xml:space="preserve">Pracowników Przedszkola Nr </w:t>
      </w:r>
      <w:r w:rsidR="00D7417C" w:rsidRPr="00590EAD">
        <w:rPr>
          <w:rFonts w:cs="Times New Roman"/>
          <w:b/>
          <w:bCs/>
          <w:i/>
          <w:sz w:val="28"/>
          <w:szCs w:val="28"/>
        </w:rPr>
        <w:t>9 w Gdyni</w:t>
      </w:r>
    </w:p>
    <w:p w:rsidR="006A76E4" w:rsidRPr="00590EAD" w:rsidRDefault="006A76E4" w:rsidP="006A76E4">
      <w:pPr>
        <w:autoSpaceDE w:val="0"/>
        <w:autoSpaceDN w:val="0"/>
        <w:adjustRightInd w:val="0"/>
        <w:spacing w:after="0" w:line="240" w:lineRule="auto"/>
        <w:jc w:val="both"/>
        <w:rPr>
          <w:rFonts w:cs="Times New Roman"/>
          <w:b/>
          <w:bCs/>
          <w:sz w:val="22"/>
        </w:rPr>
      </w:pPr>
    </w:p>
    <w:p w:rsidR="0014438F" w:rsidRPr="00590EAD" w:rsidRDefault="0014438F" w:rsidP="006A76E4">
      <w:pPr>
        <w:autoSpaceDE w:val="0"/>
        <w:autoSpaceDN w:val="0"/>
        <w:adjustRightInd w:val="0"/>
        <w:spacing w:after="0" w:line="240" w:lineRule="auto"/>
        <w:jc w:val="both"/>
        <w:rPr>
          <w:rFonts w:cs="Times New Roman"/>
          <w:b/>
          <w:bCs/>
          <w:sz w:val="22"/>
        </w:rPr>
      </w:pPr>
    </w:p>
    <w:p w:rsidR="0014438F" w:rsidRPr="00590EAD" w:rsidRDefault="0014438F" w:rsidP="006A76E4">
      <w:pPr>
        <w:autoSpaceDE w:val="0"/>
        <w:autoSpaceDN w:val="0"/>
        <w:adjustRightInd w:val="0"/>
        <w:spacing w:after="0" w:line="240" w:lineRule="auto"/>
        <w:jc w:val="both"/>
        <w:rPr>
          <w:rFonts w:cs="Times New Roman"/>
          <w:b/>
          <w:bCs/>
          <w:sz w:val="22"/>
        </w:rPr>
      </w:pPr>
    </w:p>
    <w:p w:rsidR="003D2659" w:rsidRPr="00590EAD" w:rsidRDefault="003D2659" w:rsidP="006A76E4">
      <w:pPr>
        <w:autoSpaceDE w:val="0"/>
        <w:autoSpaceDN w:val="0"/>
        <w:adjustRightInd w:val="0"/>
        <w:spacing w:after="0" w:line="240" w:lineRule="auto"/>
        <w:jc w:val="both"/>
        <w:rPr>
          <w:rFonts w:cs="Times New Roman"/>
          <w:b/>
          <w:bCs/>
          <w:sz w:val="22"/>
        </w:rPr>
      </w:pPr>
      <w:r w:rsidRPr="00590EAD">
        <w:rPr>
          <w:rFonts w:cs="Times New Roman"/>
          <w:b/>
          <w:bCs/>
          <w:sz w:val="22"/>
        </w:rPr>
        <w:t>Rozdział 1</w:t>
      </w:r>
    </w:p>
    <w:p w:rsidR="003D2659" w:rsidRPr="00590EAD" w:rsidRDefault="003D2659" w:rsidP="006A76E4">
      <w:pPr>
        <w:autoSpaceDE w:val="0"/>
        <w:autoSpaceDN w:val="0"/>
        <w:adjustRightInd w:val="0"/>
        <w:spacing w:after="0" w:line="240" w:lineRule="auto"/>
        <w:jc w:val="both"/>
        <w:rPr>
          <w:rFonts w:cs="Times New Roman"/>
          <w:b/>
          <w:bCs/>
          <w:sz w:val="22"/>
        </w:rPr>
      </w:pPr>
      <w:r w:rsidRPr="00590EAD">
        <w:rPr>
          <w:rFonts w:cs="Times New Roman"/>
          <w:b/>
          <w:bCs/>
          <w:sz w:val="22"/>
        </w:rPr>
        <w:t>Przepisy ogólne</w:t>
      </w:r>
    </w:p>
    <w:p w:rsidR="006A76E4" w:rsidRPr="00590EAD" w:rsidRDefault="006A76E4" w:rsidP="006A76E4">
      <w:pPr>
        <w:autoSpaceDE w:val="0"/>
        <w:autoSpaceDN w:val="0"/>
        <w:adjustRightInd w:val="0"/>
        <w:spacing w:after="0" w:line="240" w:lineRule="auto"/>
        <w:jc w:val="both"/>
        <w:rPr>
          <w:rFonts w:cs="Times New Roman"/>
          <w:b/>
          <w:bCs/>
          <w:sz w:val="22"/>
        </w:rPr>
      </w:pPr>
    </w:p>
    <w:p w:rsidR="003D2659" w:rsidRPr="00590EAD" w:rsidRDefault="003D2659" w:rsidP="006A76E4">
      <w:pPr>
        <w:autoSpaceDE w:val="0"/>
        <w:autoSpaceDN w:val="0"/>
        <w:adjustRightInd w:val="0"/>
        <w:spacing w:after="0" w:line="240" w:lineRule="auto"/>
        <w:jc w:val="center"/>
        <w:rPr>
          <w:rFonts w:cs="Times New Roman"/>
          <w:b/>
          <w:bCs/>
          <w:sz w:val="22"/>
        </w:rPr>
      </w:pPr>
      <w:r w:rsidRPr="00590EAD">
        <w:rPr>
          <w:rFonts w:cs="Times New Roman"/>
          <w:b/>
          <w:bCs/>
          <w:sz w:val="22"/>
        </w:rPr>
        <w:t>§ 1</w:t>
      </w:r>
    </w:p>
    <w:p w:rsidR="006A76E4" w:rsidRPr="00590EAD" w:rsidRDefault="006A76E4" w:rsidP="006A76E4">
      <w:pPr>
        <w:autoSpaceDE w:val="0"/>
        <w:autoSpaceDN w:val="0"/>
        <w:adjustRightInd w:val="0"/>
        <w:spacing w:after="0" w:line="240" w:lineRule="auto"/>
        <w:jc w:val="both"/>
        <w:rPr>
          <w:rFonts w:cs="Times New Roman"/>
          <w:sz w:val="22"/>
        </w:rPr>
      </w:pPr>
    </w:p>
    <w:p w:rsidR="003D2659" w:rsidRPr="00590EAD" w:rsidRDefault="003D2659" w:rsidP="006A76E4">
      <w:pPr>
        <w:autoSpaceDE w:val="0"/>
        <w:autoSpaceDN w:val="0"/>
        <w:adjustRightInd w:val="0"/>
        <w:spacing w:after="0" w:line="240" w:lineRule="auto"/>
        <w:jc w:val="both"/>
        <w:rPr>
          <w:rFonts w:cs="Times New Roman"/>
          <w:sz w:val="22"/>
        </w:rPr>
      </w:pPr>
      <w:r w:rsidRPr="00590EAD">
        <w:rPr>
          <w:rFonts w:cs="Times New Roman"/>
          <w:sz w:val="22"/>
        </w:rPr>
        <w:t>Kodek</w:t>
      </w:r>
      <w:r w:rsidR="008B71A8">
        <w:rPr>
          <w:rFonts w:cs="Times New Roman"/>
          <w:sz w:val="22"/>
        </w:rPr>
        <w:t xml:space="preserve">s Etyki pracowników Przedszkola </w:t>
      </w:r>
      <w:r w:rsidR="004D5ABB" w:rsidRPr="00590EAD">
        <w:rPr>
          <w:rFonts w:cs="Times New Roman"/>
          <w:sz w:val="22"/>
        </w:rPr>
        <w:t>Nr 9 w Gdyni zwany dalej</w:t>
      </w:r>
      <w:r w:rsidR="006A76E4" w:rsidRPr="00590EAD">
        <w:rPr>
          <w:rFonts w:cs="Times New Roman"/>
          <w:sz w:val="22"/>
        </w:rPr>
        <w:t xml:space="preserve"> </w:t>
      </w:r>
      <w:r w:rsidR="004D5ABB" w:rsidRPr="00590EAD">
        <w:rPr>
          <w:rFonts w:cs="Times New Roman"/>
          <w:sz w:val="22"/>
        </w:rPr>
        <w:t xml:space="preserve">„Kodeksem Etyki”, </w:t>
      </w:r>
      <w:r w:rsidRPr="00590EAD">
        <w:rPr>
          <w:rFonts w:cs="Times New Roman"/>
          <w:sz w:val="22"/>
        </w:rPr>
        <w:t xml:space="preserve">wyznacza standardy postępowania pracowników </w:t>
      </w:r>
      <w:r w:rsidR="004D5ABB" w:rsidRPr="00590EAD">
        <w:rPr>
          <w:rFonts w:cs="Times New Roman"/>
          <w:sz w:val="22"/>
        </w:rPr>
        <w:t xml:space="preserve">Przedszkola Nr 9 w Gdyni </w:t>
      </w:r>
      <w:r w:rsidRPr="00590EAD">
        <w:rPr>
          <w:rFonts w:cs="Times New Roman"/>
          <w:sz w:val="22"/>
        </w:rPr>
        <w:t>zwanych dalej</w:t>
      </w:r>
      <w:r w:rsidR="004D5ABB" w:rsidRPr="00590EAD">
        <w:rPr>
          <w:rFonts w:cs="Times New Roman"/>
          <w:sz w:val="22"/>
        </w:rPr>
        <w:t xml:space="preserve"> </w:t>
      </w:r>
      <w:r w:rsidRPr="00590EAD">
        <w:rPr>
          <w:rFonts w:cs="Times New Roman"/>
          <w:sz w:val="22"/>
        </w:rPr>
        <w:t xml:space="preserve">„Pracownikami przedszkola”, w związku z wykonywaniem przez nich </w:t>
      </w:r>
      <w:r w:rsidR="006E10A7" w:rsidRPr="00590EAD">
        <w:rPr>
          <w:rFonts w:cs="Times New Roman"/>
          <w:sz w:val="22"/>
        </w:rPr>
        <w:t>codziennych obowiązków.</w:t>
      </w:r>
    </w:p>
    <w:p w:rsidR="006A76E4" w:rsidRPr="00590EAD" w:rsidRDefault="006A76E4" w:rsidP="006A76E4">
      <w:pPr>
        <w:autoSpaceDE w:val="0"/>
        <w:autoSpaceDN w:val="0"/>
        <w:adjustRightInd w:val="0"/>
        <w:spacing w:after="0" w:line="240" w:lineRule="auto"/>
        <w:jc w:val="both"/>
        <w:rPr>
          <w:rFonts w:cs="Times New Roman"/>
          <w:b/>
          <w:bCs/>
          <w:sz w:val="22"/>
        </w:rPr>
      </w:pPr>
    </w:p>
    <w:p w:rsidR="003D2659" w:rsidRPr="00590EAD" w:rsidRDefault="003D2659" w:rsidP="006A76E4">
      <w:pPr>
        <w:autoSpaceDE w:val="0"/>
        <w:autoSpaceDN w:val="0"/>
        <w:adjustRightInd w:val="0"/>
        <w:spacing w:after="0" w:line="240" w:lineRule="auto"/>
        <w:jc w:val="center"/>
        <w:rPr>
          <w:rFonts w:cs="Times New Roman"/>
          <w:b/>
          <w:bCs/>
          <w:sz w:val="22"/>
        </w:rPr>
      </w:pPr>
      <w:r w:rsidRPr="00590EAD">
        <w:rPr>
          <w:rFonts w:cs="Times New Roman"/>
          <w:b/>
          <w:bCs/>
          <w:sz w:val="22"/>
        </w:rPr>
        <w:t>§ 2</w:t>
      </w:r>
    </w:p>
    <w:p w:rsidR="006A76E4" w:rsidRPr="00590EAD" w:rsidRDefault="006A76E4" w:rsidP="006A76E4">
      <w:pPr>
        <w:autoSpaceDE w:val="0"/>
        <w:autoSpaceDN w:val="0"/>
        <w:adjustRightInd w:val="0"/>
        <w:spacing w:after="0" w:line="240" w:lineRule="auto"/>
        <w:jc w:val="both"/>
        <w:rPr>
          <w:rFonts w:cs="Times New Roman"/>
          <w:sz w:val="22"/>
        </w:rPr>
      </w:pPr>
    </w:p>
    <w:p w:rsidR="003D2659" w:rsidRPr="00590EAD" w:rsidRDefault="003D2659" w:rsidP="006A76E4">
      <w:pPr>
        <w:autoSpaceDE w:val="0"/>
        <w:autoSpaceDN w:val="0"/>
        <w:adjustRightInd w:val="0"/>
        <w:spacing w:after="0" w:line="240" w:lineRule="auto"/>
        <w:jc w:val="both"/>
        <w:rPr>
          <w:rFonts w:cs="Times New Roman"/>
          <w:sz w:val="22"/>
        </w:rPr>
      </w:pPr>
      <w:r w:rsidRPr="00590EAD">
        <w:rPr>
          <w:rFonts w:cs="Times New Roman"/>
          <w:sz w:val="22"/>
        </w:rPr>
        <w:t>Normy Kodeksu Etyki naruszają Pracownicy przedszkola, którzy swoim</w:t>
      </w:r>
      <w:r w:rsidR="006A76E4" w:rsidRPr="00590EAD">
        <w:rPr>
          <w:rFonts w:cs="Times New Roman"/>
          <w:sz w:val="22"/>
        </w:rPr>
        <w:t xml:space="preserve"> </w:t>
      </w:r>
      <w:r w:rsidRPr="00590EAD">
        <w:rPr>
          <w:rFonts w:cs="Times New Roman"/>
          <w:sz w:val="22"/>
        </w:rPr>
        <w:t>postępowaniem, zarówno w miejscu pracy, jak i poza nim, stwarzają ryzyko utraty</w:t>
      </w:r>
      <w:r w:rsidR="006A76E4" w:rsidRPr="00590EAD">
        <w:rPr>
          <w:rFonts w:cs="Times New Roman"/>
          <w:sz w:val="22"/>
        </w:rPr>
        <w:t xml:space="preserve"> </w:t>
      </w:r>
      <w:r w:rsidRPr="00590EAD">
        <w:rPr>
          <w:rFonts w:cs="Times New Roman"/>
          <w:sz w:val="22"/>
        </w:rPr>
        <w:t>zaufania niezbędnego do wykonywania zadań publicznych.</w:t>
      </w:r>
    </w:p>
    <w:p w:rsidR="006A76E4" w:rsidRPr="00590EAD" w:rsidRDefault="006A76E4" w:rsidP="006A76E4">
      <w:pPr>
        <w:autoSpaceDE w:val="0"/>
        <w:autoSpaceDN w:val="0"/>
        <w:adjustRightInd w:val="0"/>
        <w:spacing w:after="0" w:line="240" w:lineRule="auto"/>
        <w:jc w:val="both"/>
        <w:rPr>
          <w:rFonts w:cs="Times New Roman"/>
          <w:b/>
          <w:bCs/>
          <w:sz w:val="22"/>
        </w:rPr>
      </w:pPr>
    </w:p>
    <w:p w:rsidR="003D2659" w:rsidRPr="00590EAD" w:rsidRDefault="003D2659" w:rsidP="006A76E4">
      <w:pPr>
        <w:autoSpaceDE w:val="0"/>
        <w:autoSpaceDN w:val="0"/>
        <w:adjustRightInd w:val="0"/>
        <w:spacing w:after="0" w:line="240" w:lineRule="auto"/>
        <w:jc w:val="center"/>
        <w:rPr>
          <w:rFonts w:cs="Times New Roman"/>
          <w:b/>
          <w:bCs/>
          <w:sz w:val="22"/>
        </w:rPr>
      </w:pPr>
      <w:r w:rsidRPr="00590EAD">
        <w:rPr>
          <w:rFonts w:cs="Times New Roman"/>
          <w:b/>
          <w:bCs/>
          <w:sz w:val="22"/>
        </w:rPr>
        <w:t xml:space="preserve">§ </w:t>
      </w:r>
      <w:r w:rsidR="006A76E4" w:rsidRPr="00590EAD">
        <w:rPr>
          <w:rFonts w:cs="Times New Roman"/>
          <w:b/>
          <w:bCs/>
          <w:sz w:val="22"/>
        </w:rPr>
        <w:t>3</w:t>
      </w:r>
    </w:p>
    <w:p w:rsidR="006A76E4" w:rsidRPr="00590EAD" w:rsidRDefault="006A76E4" w:rsidP="006A76E4">
      <w:pPr>
        <w:pStyle w:val="Z5-W1-1"/>
        <w:spacing w:after="0"/>
        <w:ind w:left="360" w:firstLine="0"/>
        <w:rPr>
          <w:rFonts w:ascii="Times New Roman" w:hAnsi="Times New Roman" w:cs="Times New Roman"/>
          <w:sz w:val="22"/>
          <w:szCs w:val="22"/>
        </w:rPr>
      </w:pPr>
    </w:p>
    <w:p w:rsidR="006E10A7" w:rsidRPr="00590EAD" w:rsidRDefault="006E10A7" w:rsidP="0004560E">
      <w:pPr>
        <w:pStyle w:val="Z5-W1-1"/>
        <w:numPr>
          <w:ilvl w:val="0"/>
          <w:numId w:val="4"/>
        </w:numPr>
        <w:tabs>
          <w:tab w:val="clear" w:pos="9072"/>
        </w:tabs>
        <w:spacing w:after="0"/>
        <w:ind w:left="426" w:hanging="426"/>
        <w:rPr>
          <w:rFonts w:ascii="Times New Roman" w:hAnsi="Times New Roman" w:cs="Times New Roman"/>
          <w:sz w:val="22"/>
          <w:szCs w:val="22"/>
        </w:rPr>
      </w:pPr>
      <w:r w:rsidRPr="00590EAD">
        <w:rPr>
          <w:rFonts w:ascii="Times New Roman" w:hAnsi="Times New Roman" w:cs="Times New Roman"/>
          <w:sz w:val="22"/>
          <w:szCs w:val="22"/>
        </w:rPr>
        <w:t>Wszyscy pracownicy składają oświadczenie o zapoznaniu się z Kodeksem Etyki niezwłocznie po jego wejściu w życie. Oświadczenia dołącza się do akt pracowniczych.</w:t>
      </w:r>
    </w:p>
    <w:p w:rsidR="0004560E" w:rsidRPr="00590EAD" w:rsidRDefault="0004560E" w:rsidP="0004560E">
      <w:pPr>
        <w:pStyle w:val="Z5-W1-1"/>
        <w:tabs>
          <w:tab w:val="clear" w:pos="9072"/>
        </w:tabs>
        <w:spacing w:after="0"/>
        <w:ind w:left="0" w:firstLine="0"/>
        <w:rPr>
          <w:rFonts w:ascii="Times New Roman" w:hAnsi="Times New Roman" w:cs="Times New Roman"/>
          <w:sz w:val="22"/>
          <w:szCs w:val="22"/>
        </w:rPr>
      </w:pPr>
    </w:p>
    <w:p w:rsidR="006E10A7" w:rsidRPr="00590EAD" w:rsidRDefault="006E10A7" w:rsidP="0004560E">
      <w:pPr>
        <w:pStyle w:val="Z5-W1-1"/>
        <w:numPr>
          <w:ilvl w:val="0"/>
          <w:numId w:val="4"/>
        </w:numPr>
        <w:tabs>
          <w:tab w:val="clear" w:pos="9072"/>
        </w:tabs>
        <w:spacing w:after="0"/>
        <w:ind w:left="426" w:hanging="426"/>
        <w:rPr>
          <w:rFonts w:ascii="Times New Roman" w:hAnsi="Times New Roman" w:cs="Times New Roman"/>
          <w:sz w:val="22"/>
          <w:szCs w:val="22"/>
        </w:rPr>
      </w:pPr>
      <w:r w:rsidRPr="00590EAD">
        <w:rPr>
          <w:rFonts w:ascii="Times New Roman" w:hAnsi="Times New Roman" w:cs="Times New Roman"/>
          <w:sz w:val="22"/>
          <w:szCs w:val="22"/>
        </w:rPr>
        <w:t>Pracownik składa oświadczenie o zapoznaniu się z Kodeksem Etyki niezwłocznie po zawarciu pierwszej umowy o pracę. Oświadczenie dołącza się do akt pracowniczych.</w:t>
      </w:r>
    </w:p>
    <w:p w:rsidR="0004560E" w:rsidRPr="00590EAD" w:rsidRDefault="0004560E" w:rsidP="006A76E4">
      <w:pPr>
        <w:autoSpaceDE w:val="0"/>
        <w:autoSpaceDN w:val="0"/>
        <w:adjustRightInd w:val="0"/>
        <w:spacing w:after="0" w:line="240" w:lineRule="auto"/>
        <w:jc w:val="both"/>
        <w:rPr>
          <w:rFonts w:cs="Times New Roman"/>
          <w:b/>
          <w:bCs/>
          <w:sz w:val="22"/>
        </w:rPr>
      </w:pPr>
    </w:p>
    <w:p w:rsidR="003D2659" w:rsidRPr="00590EAD" w:rsidRDefault="003D2659" w:rsidP="006A76E4">
      <w:pPr>
        <w:autoSpaceDE w:val="0"/>
        <w:autoSpaceDN w:val="0"/>
        <w:adjustRightInd w:val="0"/>
        <w:spacing w:after="0" w:line="240" w:lineRule="auto"/>
        <w:jc w:val="both"/>
        <w:rPr>
          <w:rFonts w:cs="Times New Roman"/>
          <w:b/>
          <w:bCs/>
          <w:sz w:val="22"/>
        </w:rPr>
      </w:pPr>
      <w:r w:rsidRPr="00590EAD">
        <w:rPr>
          <w:rFonts w:cs="Times New Roman"/>
          <w:b/>
          <w:bCs/>
          <w:sz w:val="22"/>
        </w:rPr>
        <w:t>Rozdział 2</w:t>
      </w:r>
    </w:p>
    <w:p w:rsidR="003D2659" w:rsidRPr="00590EAD" w:rsidRDefault="0004560E" w:rsidP="006A76E4">
      <w:pPr>
        <w:autoSpaceDE w:val="0"/>
        <w:autoSpaceDN w:val="0"/>
        <w:adjustRightInd w:val="0"/>
        <w:spacing w:after="0" w:line="240" w:lineRule="auto"/>
        <w:jc w:val="both"/>
        <w:rPr>
          <w:rFonts w:cs="Times New Roman"/>
          <w:b/>
          <w:bCs/>
          <w:sz w:val="22"/>
        </w:rPr>
      </w:pPr>
      <w:r w:rsidRPr="00590EAD">
        <w:rPr>
          <w:rFonts w:cs="Times New Roman"/>
          <w:b/>
          <w:bCs/>
          <w:sz w:val="22"/>
        </w:rPr>
        <w:t>Z</w:t>
      </w:r>
      <w:r w:rsidR="008B71A8">
        <w:rPr>
          <w:rFonts w:cs="Times New Roman"/>
          <w:b/>
          <w:bCs/>
          <w:sz w:val="22"/>
        </w:rPr>
        <w:t>asady postępowania pracowników Przedszkola N</w:t>
      </w:r>
      <w:r w:rsidRPr="00590EAD">
        <w:rPr>
          <w:rFonts w:cs="Times New Roman"/>
          <w:b/>
          <w:bCs/>
          <w:sz w:val="22"/>
        </w:rPr>
        <w:t>r 9 w Gdyni</w:t>
      </w:r>
    </w:p>
    <w:p w:rsidR="0004560E" w:rsidRPr="00590EAD" w:rsidRDefault="0004560E" w:rsidP="006A76E4">
      <w:pPr>
        <w:autoSpaceDE w:val="0"/>
        <w:autoSpaceDN w:val="0"/>
        <w:adjustRightInd w:val="0"/>
        <w:spacing w:after="0" w:line="240" w:lineRule="auto"/>
        <w:jc w:val="both"/>
        <w:rPr>
          <w:rFonts w:cs="Times New Roman"/>
          <w:b/>
          <w:bCs/>
          <w:sz w:val="22"/>
        </w:rPr>
      </w:pPr>
    </w:p>
    <w:p w:rsidR="003D2659" w:rsidRPr="00590EAD" w:rsidRDefault="003D2659" w:rsidP="0004560E">
      <w:pPr>
        <w:autoSpaceDE w:val="0"/>
        <w:autoSpaceDN w:val="0"/>
        <w:adjustRightInd w:val="0"/>
        <w:spacing w:after="0" w:line="240" w:lineRule="auto"/>
        <w:jc w:val="center"/>
        <w:rPr>
          <w:rFonts w:cs="Times New Roman"/>
          <w:b/>
          <w:bCs/>
          <w:sz w:val="22"/>
        </w:rPr>
      </w:pPr>
      <w:r w:rsidRPr="00590EAD">
        <w:rPr>
          <w:rFonts w:cs="Times New Roman"/>
          <w:b/>
          <w:bCs/>
          <w:sz w:val="22"/>
        </w:rPr>
        <w:t xml:space="preserve">§ </w:t>
      </w:r>
      <w:r w:rsidR="0004560E" w:rsidRPr="00590EAD">
        <w:rPr>
          <w:rFonts w:cs="Times New Roman"/>
          <w:b/>
          <w:bCs/>
          <w:sz w:val="22"/>
        </w:rPr>
        <w:t>4</w:t>
      </w:r>
    </w:p>
    <w:p w:rsidR="005855A1" w:rsidRPr="00590EAD" w:rsidRDefault="005855A1" w:rsidP="006A76E4">
      <w:pPr>
        <w:autoSpaceDE w:val="0"/>
        <w:autoSpaceDN w:val="0"/>
        <w:adjustRightInd w:val="0"/>
        <w:spacing w:after="0" w:line="240" w:lineRule="auto"/>
        <w:jc w:val="both"/>
        <w:rPr>
          <w:rFonts w:cs="Times New Roman"/>
          <w:sz w:val="22"/>
        </w:rPr>
      </w:pPr>
    </w:p>
    <w:p w:rsidR="003D2659" w:rsidRPr="00590EAD" w:rsidRDefault="003D2659" w:rsidP="006A76E4">
      <w:pPr>
        <w:autoSpaceDE w:val="0"/>
        <w:autoSpaceDN w:val="0"/>
        <w:adjustRightInd w:val="0"/>
        <w:spacing w:after="0" w:line="240" w:lineRule="auto"/>
        <w:jc w:val="both"/>
        <w:rPr>
          <w:rFonts w:cs="Times New Roman"/>
          <w:sz w:val="22"/>
        </w:rPr>
      </w:pPr>
      <w:r w:rsidRPr="00590EAD">
        <w:rPr>
          <w:rFonts w:cs="Times New Roman"/>
          <w:sz w:val="22"/>
        </w:rPr>
        <w:t xml:space="preserve">Właściwą postawę pracowników </w:t>
      </w:r>
      <w:r w:rsidR="00C557E5" w:rsidRPr="00590EAD">
        <w:rPr>
          <w:rFonts w:cs="Times New Roman"/>
          <w:sz w:val="22"/>
        </w:rPr>
        <w:t>zatrudnionych w przedszkolu</w:t>
      </w:r>
      <w:r w:rsidR="0014438F" w:rsidRPr="00590EAD">
        <w:rPr>
          <w:rFonts w:cs="Times New Roman"/>
          <w:sz w:val="22"/>
        </w:rPr>
        <w:t xml:space="preserve"> w</w:t>
      </w:r>
      <w:r w:rsidRPr="00590EAD">
        <w:rPr>
          <w:rFonts w:cs="Times New Roman"/>
          <w:sz w:val="22"/>
        </w:rPr>
        <w:t>yznaczają</w:t>
      </w:r>
      <w:r w:rsidR="00F11C64" w:rsidRPr="00590EAD">
        <w:rPr>
          <w:rFonts w:cs="Times New Roman"/>
          <w:sz w:val="22"/>
        </w:rPr>
        <w:t xml:space="preserve"> </w:t>
      </w:r>
      <w:r w:rsidRPr="00590EAD">
        <w:rPr>
          <w:rFonts w:cs="Times New Roman"/>
          <w:sz w:val="22"/>
        </w:rPr>
        <w:t>zasady:</w:t>
      </w:r>
    </w:p>
    <w:p w:rsidR="003D2659"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praworządności</w:t>
      </w:r>
      <w:proofErr w:type="gramEnd"/>
    </w:p>
    <w:p w:rsidR="003D2659"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uczciwości</w:t>
      </w:r>
      <w:proofErr w:type="gramEnd"/>
      <w:r w:rsidRPr="00590EAD">
        <w:rPr>
          <w:rFonts w:cs="Times New Roman"/>
          <w:bCs/>
          <w:sz w:val="22"/>
        </w:rPr>
        <w:t xml:space="preserve"> i rzetelności</w:t>
      </w:r>
    </w:p>
    <w:p w:rsidR="003D2659"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jawności</w:t>
      </w:r>
      <w:proofErr w:type="gramEnd"/>
    </w:p>
    <w:p w:rsidR="003D2659"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profesjonalizmu</w:t>
      </w:r>
      <w:proofErr w:type="gramEnd"/>
    </w:p>
    <w:p w:rsidR="0014438F"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niedyskryminowania</w:t>
      </w:r>
      <w:proofErr w:type="gramEnd"/>
    </w:p>
    <w:p w:rsidR="003D2659"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neutralności</w:t>
      </w:r>
      <w:proofErr w:type="gramEnd"/>
    </w:p>
    <w:p w:rsidR="0014438F" w:rsidRPr="00590EAD" w:rsidRDefault="0014438F"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uprzejmości</w:t>
      </w:r>
      <w:proofErr w:type="gramEnd"/>
    </w:p>
    <w:p w:rsidR="003D2659" w:rsidRPr="00590EAD" w:rsidRDefault="003D2659" w:rsidP="0014438F">
      <w:pPr>
        <w:pStyle w:val="Akapitzlist"/>
        <w:numPr>
          <w:ilvl w:val="0"/>
          <w:numId w:val="11"/>
        </w:numPr>
        <w:autoSpaceDE w:val="0"/>
        <w:autoSpaceDN w:val="0"/>
        <w:adjustRightInd w:val="0"/>
        <w:spacing w:after="0" w:line="240" w:lineRule="auto"/>
        <w:jc w:val="both"/>
        <w:rPr>
          <w:rFonts w:cs="Times New Roman"/>
          <w:bCs/>
          <w:sz w:val="22"/>
        </w:rPr>
      </w:pPr>
      <w:proofErr w:type="gramStart"/>
      <w:r w:rsidRPr="00590EAD">
        <w:rPr>
          <w:rFonts w:cs="Times New Roman"/>
          <w:bCs/>
          <w:sz w:val="22"/>
        </w:rPr>
        <w:t>wspó</w:t>
      </w:r>
      <w:r w:rsidR="0014438F" w:rsidRPr="00590EAD">
        <w:rPr>
          <w:rFonts w:cs="Times New Roman"/>
          <w:bCs/>
          <w:sz w:val="22"/>
        </w:rPr>
        <w:t>łodpowiedzialności</w:t>
      </w:r>
      <w:proofErr w:type="gramEnd"/>
      <w:r w:rsidR="0014438F" w:rsidRPr="00590EAD">
        <w:rPr>
          <w:rFonts w:cs="Times New Roman"/>
          <w:bCs/>
          <w:sz w:val="22"/>
        </w:rPr>
        <w:t>.</w:t>
      </w:r>
    </w:p>
    <w:p w:rsidR="005855A1" w:rsidRPr="00590EAD" w:rsidRDefault="005855A1" w:rsidP="006A76E4">
      <w:pPr>
        <w:autoSpaceDE w:val="0"/>
        <w:autoSpaceDN w:val="0"/>
        <w:adjustRightInd w:val="0"/>
        <w:spacing w:after="0" w:line="240" w:lineRule="auto"/>
        <w:jc w:val="both"/>
        <w:rPr>
          <w:rFonts w:cs="Times New Roman"/>
          <w:b/>
          <w:bCs/>
          <w:sz w:val="22"/>
        </w:rPr>
      </w:pPr>
    </w:p>
    <w:p w:rsidR="003D2659" w:rsidRPr="00590EAD" w:rsidRDefault="003D2659" w:rsidP="0014438F">
      <w:pPr>
        <w:pStyle w:val="Akapitzlist"/>
        <w:numPr>
          <w:ilvl w:val="0"/>
          <w:numId w:val="5"/>
        </w:numPr>
        <w:autoSpaceDE w:val="0"/>
        <w:autoSpaceDN w:val="0"/>
        <w:adjustRightInd w:val="0"/>
        <w:spacing w:before="240" w:line="360" w:lineRule="auto"/>
        <w:ind w:left="426" w:hanging="426"/>
        <w:jc w:val="both"/>
        <w:rPr>
          <w:rFonts w:cs="Times New Roman"/>
          <w:b/>
          <w:bCs/>
          <w:sz w:val="22"/>
        </w:rPr>
      </w:pPr>
      <w:r w:rsidRPr="00590EAD">
        <w:rPr>
          <w:rFonts w:cs="Times New Roman"/>
          <w:b/>
          <w:bCs/>
          <w:sz w:val="22"/>
        </w:rPr>
        <w:t>Zasada praworządności</w:t>
      </w:r>
    </w:p>
    <w:p w:rsidR="00C557E5" w:rsidRPr="00590EAD" w:rsidRDefault="003D2659" w:rsidP="005855A1">
      <w:pPr>
        <w:pStyle w:val="Akapitzlist"/>
        <w:numPr>
          <w:ilvl w:val="1"/>
          <w:numId w:val="5"/>
        </w:numPr>
        <w:autoSpaceDE w:val="0"/>
        <w:autoSpaceDN w:val="0"/>
        <w:adjustRightInd w:val="0"/>
        <w:spacing w:before="240" w:line="240" w:lineRule="auto"/>
        <w:ind w:left="709" w:hanging="283"/>
        <w:jc w:val="both"/>
        <w:rPr>
          <w:rFonts w:cs="Times New Roman"/>
          <w:sz w:val="22"/>
        </w:rPr>
      </w:pPr>
      <w:r w:rsidRPr="00590EAD">
        <w:rPr>
          <w:rFonts w:cs="Times New Roman"/>
          <w:sz w:val="22"/>
        </w:rPr>
        <w:t>Pracownik przedszkola wykonuje swoje obowiązki ze szczególną</w:t>
      </w:r>
      <w:r w:rsidR="005855A1" w:rsidRPr="00590EAD">
        <w:rPr>
          <w:rFonts w:cs="Times New Roman"/>
          <w:sz w:val="22"/>
        </w:rPr>
        <w:t xml:space="preserve"> </w:t>
      </w:r>
      <w:r w:rsidRPr="00590EAD">
        <w:rPr>
          <w:rFonts w:cs="Times New Roman"/>
          <w:sz w:val="22"/>
        </w:rPr>
        <w:t xml:space="preserve">starannością, </w:t>
      </w:r>
      <w:r w:rsidR="005855A1" w:rsidRPr="00590EAD">
        <w:rPr>
          <w:rFonts w:cs="Times New Roman"/>
          <w:sz w:val="22"/>
        </w:rPr>
        <w:t>zgodnie z obowiązującym prawem.</w:t>
      </w:r>
    </w:p>
    <w:p w:rsidR="00C557E5" w:rsidRPr="00590EAD" w:rsidRDefault="00C557E5" w:rsidP="005855A1">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 xml:space="preserve">Pracownik zwraca uwagę na to, aby decyzje dotyczące praw lub interesów podmiotów </w:t>
      </w:r>
      <w:r w:rsidRPr="00590EAD">
        <w:rPr>
          <w:rFonts w:ascii="Times New Roman" w:hAnsi="Times New Roman" w:cs="Times New Roman"/>
          <w:sz w:val="22"/>
          <w:szCs w:val="22"/>
        </w:rPr>
        <w:lastRenderedPageBreak/>
        <w:t>posiadały podstawę prawną, a ich treść była zgodna z obowiązującymi przepisami prawnymi.</w:t>
      </w:r>
    </w:p>
    <w:p w:rsidR="00C557E5" w:rsidRPr="00590EAD" w:rsidRDefault="00C557E5" w:rsidP="005855A1">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Informacje uzyskane w wyniku prowadzonych czynności pracownik wykorzystuje wyłącznie do celów służbowych.</w:t>
      </w:r>
    </w:p>
    <w:p w:rsidR="003D2659" w:rsidRPr="00590EAD" w:rsidRDefault="003D2659" w:rsidP="0014438F">
      <w:pPr>
        <w:pStyle w:val="Akapitzlist"/>
        <w:numPr>
          <w:ilvl w:val="0"/>
          <w:numId w:val="5"/>
        </w:numPr>
        <w:autoSpaceDE w:val="0"/>
        <w:autoSpaceDN w:val="0"/>
        <w:adjustRightInd w:val="0"/>
        <w:spacing w:line="360" w:lineRule="auto"/>
        <w:ind w:left="426" w:hanging="426"/>
        <w:jc w:val="both"/>
        <w:rPr>
          <w:rFonts w:cs="Times New Roman"/>
          <w:b/>
          <w:bCs/>
          <w:sz w:val="22"/>
        </w:rPr>
      </w:pPr>
      <w:r w:rsidRPr="00590EAD">
        <w:rPr>
          <w:rFonts w:cs="Times New Roman"/>
          <w:b/>
          <w:bCs/>
          <w:sz w:val="22"/>
        </w:rPr>
        <w:t>Zasada uczciwości i rzetelności</w:t>
      </w:r>
    </w:p>
    <w:p w:rsidR="003D2659" w:rsidRPr="00590EAD" w:rsidRDefault="003D2659" w:rsidP="005855A1">
      <w:pPr>
        <w:pStyle w:val="Akapitzlist"/>
        <w:numPr>
          <w:ilvl w:val="1"/>
          <w:numId w:val="5"/>
        </w:numPr>
        <w:autoSpaceDE w:val="0"/>
        <w:autoSpaceDN w:val="0"/>
        <w:adjustRightInd w:val="0"/>
        <w:spacing w:after="0" w:line="240" w:lineRule="auto"/>
        <w:ind w:left="709" w:hanging="284"/>
        <w:jc w:val="both"/>
        <w:rPr>
          <w:rFonts w:cs="Times New Roman"/>
          <w:sz w:val="22"/>
        </w:rPr>
      </w:pPr>
      <w:r w:rsidRPr="00590EAD">
        <w:rPr>
          <w:rFonts w:cs="Times New Roman"/>
          <w:sz w:val="22"/>
        </w:rPr>
        <w:t>Pracownik przedszkola podczas wykonywania swoich obowiązków jest</w:t>
      </w:r>
      <w:r w:rsidR="005855A1" w:rsidRPr="00590EAD">
        <w:rPr>
          <w:rFonts w:cs="Times New Roman"/>
          <w:sz w:val="22"/>
        </w:rPr>
        <w:t xml:space="preserve"> </w:t>
      </w:r>
      <w:r w:rsidRPr="00590EAD">
        <w:rPr>
          <w:rFonts w:cs="Times New Roman"/>
          <w:sz w:val="22"/>
        </w:rPr>
        <w:t xml:space="preserve">bezinteresowny i bezstronny, równo traktuje wszystkich </w:t>
      </w:r>
      <w:r w:rsidR="00973DF0" w:rsidRPr="00590EAD">
        <w:rPr>
          <w:rFonts w:cs="Times New Roman"/>
          <w:sz w:val="22"/>
        </w:rPr>
        <w:t>ludzi</w:t>
      </w:r>
      <w:r w:rsidRPr="00590EAD">
        <w:rPr>
          <w:rFonts w:cs="Times New Roman"/>
          <w:sz w:val="22"/>
        </w:rPr>
        <w:t>, z</w:t>
      </w:r>
      <w:r w:rsidR="005855A1" w:rsidRPr="00590EAD">
        <w:rPr>
          <w:rFonts w:cs="Times New Roman"/>
          <w:sz w:val="22"/>
        </w:rPr>
        <w:t xml:space="preserve"> </w:t>
      </w:r>
      <w:r w:rsidRPr="00590EAD">
        <w:rPr>
          <w:rFonts w:cs="Times New Roman"/>
          <w:sz w:val="22"/>
        </w:rPr>
        <w:t>poszanowaniem ich prawa do prywatności i godności.</w:t>
      </w:r>
    </w:p>
    <w:p w:rsidR="005855A1" w:rsidRPr="00590EAD" w:rsidRDefault="005855A1" w:rsidP="005855A1">
      <w:pPr>
        <w:autoSpaceDE w:val="0"/>
        <w:autoSpaceDN w:val="0"/>
        <w:adjustRightInd w:val="0"/>
        <w:spacing w:after="0" w:line="240" w:lineRule="auto"/>
        <w:ind w:left="425"/>
        <w:jc w:val="both"/>
        <w:rPr>
          <w:rFonts w:cs="Times New Roman"/>
          <w:sz w:val="22"/>
        </w:rPr>
      </w:pPr>
    </w:p>
    <w:p w:rsidR="003D2659" w:rsidRPr="00590EAD" w:rsidRDefault="003D2659" w:rsidP="005855A1">
      <w:pPr>
        <w:pStyle w:val="Akapitzlist"/>
        <w:numPr>
          <w:ilvl w:val="1"/>
          <w:numId w:val="5"/>
        </w:numPr>
        <w:autoSpaceDE w:val="0"/>
        <w:autoSpaceDN w:val="0"/>
        <w:adjustRightInd w:val="0"/>
        <w:spacing w:after="0" w:line="240" w:lineRule="auto"/>
        <w:ind w:left="709" w:hanging="284"/>
        <w:jc w:val="both"/>
        <w:rPr>
          <w:rFonts w:cs="Times New Roman"/>
          <w:sz w:val="22"/>
        </w:rPr>
      </w:pPr>
      <w:r w:rsidRPr="00590EAD">
        <w:rPr>
          <w:rFonts w:cs="Times New Roman"/>
          <w:sz w:val="22"/>
        </w:rPr>
        <w:t>W przypadkach konfliktu interesów w sprawach prywatnych i urzędowych</w:t>
      </w:r>
      <w:r w:rsidR="005855A1" w:rsidRPr="00590EAD">
        <w:rPr>
          <w:rFonts w:cs="Times New Roman"/>
          <w:sz w:val="22"/>
        </w:rPr>
        <w:t xml:space="preserve"> </w:t>
      </w:r>
      <w:r w:rsidRPr="00590EAD">
        <w:rPr>
          <w:rFonts w:cs="Times New Roman"/>
          <w:sz w:val="22"/>
        </w:rPr>
        <w:t>pracownik wyłącza się z działań mogących rodzić podejrzenia o stronniczość</w:t>
      </w:r>
      <w:r w:rsidR="005855A1" w:rsidRPr="00590EAD">
        <w:rPr>
          <w:rFonts w:cs="Times New Roman"/>
          <w:sz w:val="22"/>
        </w:rPr>
        <w:t xml:space="preserve"> lub interesowność</w:t>
      </w:r>
      <w:r w:rsidRPr="00590EAD">
        <w:rPr>
          <w:rFonts w:cs="Times New Roman"/>
          <w:sz w:val="22"/>
        </w:rPr>
        <w:t xml:space="preserve"> a także nie podejmuje żadnych prac oraz zajęć, które</w:t>
      </w:r>
      <w:r w:rsidR="005855A1" w:rsidRPr="00590EAD">
        <w:rPr>
          <w:rFonts w:cs="Times New Roman"/>
          <w:sz w:val="22"/>
        </w:rPr>
        <w:t xml:space="preserve"> </w:t>
      </w:r>
      <w:r w:rsidRPr="00590EAD">
        <w:rPr>
          <w:rFonts w:cs="Times New Roman"/>
          <w:sz w:val="22"/>
        </w:rPr>
        <w:t>pozostawałyby w sprzeczności z wykonywanymi obowiązkami. Zgłasza</w:t>
      </w:r>
      <w:r w:rsidR="005855A1" w:rsidRPr="00590EAD">
        <w:rPr>
          <w:rFonts w:cs="Times New Roman"/>
          <w:sz w:val="22"/>
        </w:rPr>
        <w:t xml:space="preserve"> </w:t>
      </w:r>
      <w:r w:rsidRPr="00590EAD">
        <w:rPr>
          <w:rFonts w:cs="Times New Roman"/>
          <w:sz w:val="22"/>
        </w:rPr>
        <w:t>stwierdzone przez siebie przypadki niegospodarności, próby defraudacji</w:t>
      </w:r>
      <w:r w:rsidR="005855A1" w:rsidRPr="00590EAD">
        <w:rPr>
          <w:rFonts w:cs="Times New Roman"/>
          <w:sz w:val="22"/>
        </w:rPr>
        <w:t xml:space="preserve"> </w:t>
      </w:r>
      <w:r w:rsidRPr="00590EAD">
        <w:rPr>
          <w:rFonts w:cs="Times New Roman"/>
          <w:sz w:val="22"/>
        </w:rPr>
        <w:t>środków publicznych oraz korupcji a także inne fakty i działania budzące</w:t>
      </w:r>
      <w:r w:rsidR="005855A1" w:rsidRPr="00590EAD">
        <w:rPr>
          <w:rFonts w:cs="Times New Roman"/>
          <w:sz w:val="22"/>
        </w:rPr>
        <w:t xml:space="preserve"> </w:t>
      </w:r>
      <w:proofErr w:type="gramStart"/>
      <w:r w:rsidRPr="00590EAD">
        <w:rPr>
          <w:rFonts w:cs="Times New Roman"/>
          <w:sz w:val="22"/>
        </w:rPr>
        <w:t>wątpliwości co</w:t>
      </w:r>
      <w:proofErr w:type="gramEnd"/>
      <w:r w:rsidRPr="00590EAD">
        <w:rPr>
          <w:rFonts w:cs="Times New Roman"/>
          <w:sz w:val="22"/>
        </w:rPr>
        <w:t xml:space="preserve"> do ich celowości lub legalności.</w:t>
      </w:r>
    </w:p>
    <w:p w:rsidR="005855A1" w:rsidRPr="00590EAD" w:rsidRDefault="005855A1" w:rsidP="005855A1">
      <w:pPr>
        <w:autoSpaceDE w:val="0"/>
        <w:autoSpaceDN w:val="0"/>
        <w:adjustRightInd w:val="0"/>
        <w:spacing w:after="0" w:line="240" w:lineRule="auto"/>
        <w:jc w:val="both"/>
        <w:rPr>
          <w:rFonts w:cs="Times New Roman"/>
          <w:b/>
          <w:bCs/>
          <w:sz w:val="22"/>
        </w:rPr>
      </w:pPr>
    </w:p>
    <w:p w:rsidR="003D2659" w:rsidRPr="00590EAD" w:rsidRDefault="003D2659" w:rsidP="005855A1">
      <w:pPr>
        <w:pStyle w:val="Akapitzlist"/>
        <w:numPr>
          <w:ilvl w:val="0"/>
          <w:numId w:val="5"/>
        </w:numPr>
        <w:autoSpaceDE w:val="0"/>
        <w:autoSpaceDN w:val="0"/>
        <w:adjustRightInd w:val="0"/>
        <w:spacing w:line="240" w:lineRule="auto"/>
        <w:ind w:left="426" w:hanging="426"/>
        <w:jc w:val="both"/>
        <w:rPr>
          <w:rFonts w:cs="Times New Roman"/>
          <w:b/>
          <w:bCs/>
          <w:sz w:val="22"/>
        </w:rPr>
      </w:pPr>
      <w:r w:rsidRPr="00590EAD">
        <w:rPr>
          <w:rFonts w:cs="Times New Roman"/>
          <w:b/>
          <w:bCs/>
          <w:sz w:val="22"/>
        </w:rPr>
        <w:t>Zasada jawności</w:t>
      </w:r>
    </w:p>
    <w:p w:rsidR="003D2659" w:rsidRPr="00590EAD" w:rsidRDefault="003D2659" w:rsidP="007C7EF5">
      <w:pPr>
        <w:autoSpaceDE w:val="0"/>
        <w:autoSpaceDN w:val="0"/>
        <w:adjustRightInd w:val="0"/>
        <w:spacing w:line="240" w:lineRule="auto"/>
        <w:jc w:val="both"/>
        <w:rPr>
          <w:rFonts w:cs="Times New Roman"/>
          <w:sz w:val="22"/>
        </w:rPr>
      </w:pPr>
      <w:r w:rsidRPr="00590EAD">
        <w:rPr>
          <w:rFonts w:cs="Times New Roman"/>
          <w:sz w:val="22"/>
        </w:rPr>
        <w:t>Pracownik przedszkola, zwłaszcza gospodarujący środkami publicznymi,</w:t>
      </w:r>
      <w:r w:rsidR="00252072" w:rsidRPr="00590EAD">
        <w:rPr>
          <w:rFonts w:cs="Times New Roman"/>
          <w:sz w:val="22"/>
        </w:rPr>
        <w:t xml:space="preserve"> </w:t>
      </w:r>
      <w:r w:rsidRPr="00590EAD">
        <w:rPr>
          <w:rFonts w:cs="Times New Roman"/>
          <w:sz w:val="22"/>
        </w:rPr>
        <w:t>dokonuje czynności w sposób jawny oraz zgodny z przyjętymi standardami, a</w:t>
      </w:r>
      <w:r w:rsidR="00252072" w:rsidRPr="00590EAD">
        <w:rPr>
          <w:rFonts w:cs="Times New Roman"/>
          <w:sz w:val="22"/>
        </w:rPr>
        <w:t xml:space="preserve"> </w:t>
      </w:r>
      <w:r w:rsidRPr="00590EAD">
        <w:rPr>
          <w:rFonts w:cs="Times New Roman"/>
          <w:sz w:val="22"/>
        </w:rPr>
        <w:t>uzyskane informacje o charakterze publicznym udostępnia w pełnym zakresie,</w:t>
      </w:r>
      <w:r w:rsidR="007C7EF5" w:rsidRPr="00590EAD">
        <w:rPr>
          <w:rFonts w:cs="Times New Roman"/>
          <w:sz w:val="22"/>
        </w:rPr>
        <w:t xml:space="preserve"> </w:t>
      </w:r>
      <w:r w:rsidRPr="00590EAD">
        <w:rPr>
          <w:rFonts w:cs="Times New Roman"/>
          <w:sz w:val="22"/>
        </w:rPr>
        <w:t>z wyłączeniem informacji chronionych przepisami prawa.</w:t>
      </w:r>
    </w:p>
    <w:p w:rsidR="003D2659" w:rsidRPr="00590EAD" w:rsidRDefault="003D2659" w:rsidP="0014438F">
      <w:pPr>
        <w:pStyle w:val="Akapitzlist"/>
        <w:numPr>
          <w:ilvl w:val="0"/>
          <w:numId w:val="5"/>
        </w:numPr>
        <w:autoSpaceDE w:val="0"/>
        <w:autoSpaceDN w:val="0"/>
        <w:adjustRightInd w:val="0"/>
        <w:spacing w:line="360" w:lineRule="auto"/>
        <w:ind w:left="426" w:hanging="426"/>
        <w:jc w:val="both"/>
        <w:rPr>
          <w:rFonts w:cs="Times New Roman"/>
          <w:b/>
          <w:bCs/>
          <w:sz w:val="22"/>
        </w:rPr>
      </w:pPr>
      <w:r w:rsidRPr="00590EAD">
        <w:rPr>
          <w:rFonts w:cs="Times New Roman"/>
          <w:b/>
          <w:bCs/>
          <w:sz w:val="22"/>
        </w:rPr>
        <w:t>Zasada profesjonalizmu</w:t>
      </w:r>
    </w:p>
    <w:p w:rsidR="00973DF0" w:rsidRPr="00590EAD" w:rsidRDefault="003D2659" w:rsidP="007C7EF5">
      <w:pPr>
        <w:pStyle w:val="Akapitzlist"/>
        <w:numPr>
          <w:ilvl w:val="1"/>
          <w:numId w:val="5"/>
        </w:numPr>
        <w:autoSpaceDE w:val="0"/>
        <w:autoSpaceDN w:val="0"/>
        <w:adjustRightInd w:val="0"/>
        <w:spacing w:after="0" w:line="240" w:lineRule="auto"/>
        <w:ind w:left="709" w:hanging="283"/>
        <w:jc w:val="both"/>
        <w:rPr>
          <w:rFonts w:cs="Times New Roman"/>
          <w:sz w:val="22"/>
        </w:rPr>
      </w:pPr>
      <w:r w:rsidRPr="00590EAD">
        <w:rPr>
          <w:rFonts w:cs="Times New Roman"/>
          <w:sz w:val="22"/>
        </w:rPr>
        <w:t>Pracownik przedszkola wykonuje zadania sumiennie i sprawnie,</w:t>
      </w:r>
      <w:r w:rsidR="007C7EF5" w:rsidRPr="00590EAD">
        <w:rPr>
          <w:rFonts w:cs="Times New Roman"/>
          <w:sz w:val="22"/>
        </w:rPr>
        <w:t xml:space="preserve"> </w:t>
      </w:r>
      <w:r w:rsidRPr="00590EAD">
        <w:rPr>
          <w:rFonts w:cs="Times New Roman"/>
          <w:sz w:val="22"/>
        </w:rPr>
        <w:t xml:space="preserve">wykorzystując w pełni posiadaną wiedzę i doświadczenie. </w:t>
      </w:r>
      <w:r w:rsidR="00BB1F2E" w:rsidRPr="00590EAD">
        <w:rPr>
          <w:rFonts w:cs="Times New Roman"/>
          <w:sz w:val="22"/>
        </w:rPr>
        <w:t>Swoje decyzje i ustalenia opiera na ustalonej prawdzie obiektywnej.</w:t>
      </w:r>
      <w:r w:rsidR="007C7EF5" w:rsidRPr="00590EAD">
        <w:rPr>
          <w:rFonts w:cs="Times New Roman"/>
          <w:sz w:val="22"/>
        </w:rPr>
        <w:t xml:space="preserve"> </w:t>
      </w:r>
    </w:p>
    <w:p w:rsidR="007C7EF5" w:rsidRPr="00590EAD" w:rsidRDefault="007C7EF5" w:rsidP="007C7EF5">
      <w:pPr>
        <w:autoSpaceDE w:val="0"/>
        <w:autoSpaceDN w:val="0"/>
        <w:adjustRightInd w:val="0"/>
        <w:spacing w:after="0" w:line="240" w:lineRule="auto"/>
        <w:ind w:left="426"/>
        <w:jc w:val="both"/>
        <w:rPr>
          <w:rFonts w:cs="Times New Roman"/>
          <w:sz w:val="22"/>
        </w:rPr>
      </w:pPr>
    </w:p>
    <w:p w:rsidR="003D2659" w:rsidRPr="00590EAD" w:rsidRDefault="00BB1F2E" w:rsidP="007C7EF5">
      <w:pPr>
        <w:pStyle w:val="Akapitzlist"/>
        <w:numPr>
          <w:ilvl w:val="1"/>
          <w:numId w:val="5"/>
        </w:numPr>
        <w:autoSpaceDE w:val="0"/>
        <w:autoSpaceDN w:val="0"/>
        <w:adjustRightInd w:val="0"/>
        <w:spacing w:after="0" w:line="240" w:lineRule="auto"/>
        <w:ind w:left="709" w:hanging="283"/>
        <w:jc w:val="both"/>
        <w:rPr>
          <w:rFonts w:cs="Times New Roman"/>
          <w:sz w:val="22"/>
        </w:rPr>
      </w:pPr>
      <w:r w:rsidRPr="00590EAD">
        <w:rPr>
          <w:rFonts w:cs="Times New Roman"/>
          <w:sz w:val="22"/>
        </w:rPr>
        <w:t>Pracownik d</w:t>
      </w:r>
      <w:r w:rsidR="003D2659" w:rsidRPr="00590EAD">
        <w:rPr>
          <w:rFonts w:cs="Times New Roman"/>
          <w:sz w:val="22"/>
        </w:rPr>
        <w:t>ba o systematyczne</w:t>
      </w:r>
      <w:r w:rsidR="007C7EF5" w:rsidRPr="00590EAD">
        <w:rPr>
          <w:rFonts w:cs="Times New Roman"/>
          <w:sz w:val="22"/>
        </w:rPr>
        <w:t xml:space="preserve"> </w:t>
      </w:r>
      <w:r w:rsidR="003D2659" w:rsidRPr="00590EAD">
        <w:rPr>
          <w:rFonts w:cs="Times New Roman"/>
          <w:sz w:val="22"/>
        </w:rPr>
        <w:t>podnoszenie kwalifikacji zawodowych.</w:t>
      </w:r>
    </w:p>
    <w:p w:rsidR="00BB1F2E" w:rsidRPr="00590EAD" w:rsidRDefault="00BB1F2E" w:rsidP="005855A1">
      <w:pPr>
        <w:pStyle w:val="Z-Paragraf"/>
        <w:numPr>
          <w:ilvl w:val="0"/>
          <w:numId w:val="5"/>
        </w:numPr>
        <w:spacing w:after="200"/>
        <w:ind w:left="426" w:hanging="426"/>
        <w:jc w:val="both"/>
        <w:rPr>
          <w:rFonts w:ascii="Times New Roman" w:hAnsi="Times New Roman" w:cs="Times New Roman"/>
          <w:sz w:val="22"/>
          <w:szCs w:val="22"/>
        </w:rPr>
      </w:pPr>
      <w:r w:rsidRPr="00590EAD">
        <w:rPr>
          <w:rFonts w:ascii="Times New Roman" w:hAnsi="Times New Roman" w:cs="Times New Roman"/>
          <w:sz w:val="22"/>
          <w:szCs w:val="22"/>
        </w:rPr>
        <w:t>Zasada niedyskryminowania</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Przy rozpatrywaniu wniosków i przy podejmowaniu decyzji pracownik zapewnia przestrzeganie zasady równego traktowania. Pojedyncze osoby znajdujące się w takiej samej sytuacji są traktowane w porównywalny sposób.</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W przypadku różnic w traktowaniu pracownik zapewnia, aby to nierówne traktowanie było usprawiedliwione obiektywnymi, istotnymi właściwościami danej sprawy.</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Pracownik powinien powstrzymać się od wszelkiego nieusprawiedliwionego i nierównego traktowania pojedynczych osób ze względu na ich narodowość, płeć, rasę, kolor skóry, pochodzenie etniczne lub społeczne, cechy genetyczne, język, religię lub wyznanie, przekonania polityczne lub inne przekonania, przynależność do mniejszości</w:t>
      </w:r>
      <w:r w:rsidR="00E84AFD" w:rsidRPr="00590EAD">
        <w:rPr>
          <w:rFonts w:ascii="Times New Roman" w:hAnsi="Times New Roman" w:cs="Times New Roman"/>
          <w:sz w:val="22"/>
          <w:szCs w:val="22"/>
        </w:rPr>
        <w:t> </w:t>
      </w:r>
      <w:r w:rsidRPr="00590EAD">
        <w:rPr>
          <w:rFonts w:ascii="Times New Roman" w:hAnsi="Times New Roman" w:cs="Times New Roman"/>
          <w:sz w:val="22"/>
          <w:szCs w:val="22"/>
        </w:rPr>
        <w:t xml:space="preserve">narodowej, posiadaną własność, urodzenie, inwalidztwo, wiek lub preferencje </w:t>
      </w:r>
      <w:r w:rsidR="00E84AFD" w:rsidRPr="00590EAD">
        <w:rPr>
          <w:rFonts w:ascii="Times New Roman" w:hAnsi="Times New Roman" w:cs="Times New Roman"/>
          <w:sz w:val="22"/>
          <w:szCs w:val="22"/>
        </w:rPr>
        <w:t>seksualne.</w:t>
      </w:r>
    </w:p>
    <w:p w:rsidR="003D2659" w:rsidRPr="00590EAD" w:rsidRDefault="003D2659" w:rsidP="005855A1">
      <w:pPr>
        <w:pStyle w:val="Akapitzlist"/>
        <w:numPr>
          <w:ilvl w:val="0"/>
          <w:numId w:val="5"/>
        </w:numPr>
        <w:autoSpaceDE w:val="0"/>
        <w:autoSpaceDN w:val="0"/>
        <w:adjustRightInd w:val="0"/>
        <w:spacing w:before="240" w:line="240" w:lineRule="auto"/>
        <w:ind w:left="426" w:hanging="426"/>
        <w:jc w:val="both"/>
        <w:rPr>
          <w:rFonts w:cs="Times New Roman"/>
          <w:b/>
          <w:bCs/>
          <w:sz w:val="22"/>
        </w:rPr>
      </w:pPr>
      <w:r w:rsidRPr="00590EAD">
        <w:rPr>
          <w:rFonts w:cs="Times New Roman"/>
          <w:b/>
          <w:bCs/>
          <w:sz w:val="22"/>
        </w:rPr>
        <w:t>Zasada neutralności</w:t>
      </w:r>
    </w:p>
    <w:p w:rsidR="003D2659" w:rsidRPr="00590EAD" w:rsidRDefault="003D2659" w:rsidP="007C7EF5">
      <w:pPr>
        <w:autoSpaceDE w:val="0"/>
        <w:autoSpaceDN w:val="0"/>
        <w:adjustRightInd w:val="0"/>
        <w:spacing w:before="240" w:line="240" w:lineRule="auto"/>
        <w:jc w:val="both"/>
        <w:rPr>
          <w:rFonts w:cs="Times New Roman"/>
          <w:sz w:val="22"/>
        </w:rPr>
      </w:pPr>
      <w:r w:rsidRPr="00590EAD">
        <w:rPr>
          <w:rFonts w:cs="Times New Roman"/>
          <w:sz w:val="22"/>
        </w:rPr>
        <w:t>Pracownik przedszkola nie ulega wpływom i naciskom, które mogą prowadzić</w:t>
      </w:r>
      <w:r w:rsidR="007C7EF5" w:rsidRPr="00590EAD">
        <w:rPr>
          <w:rFonts w:cs="Times New Roman"/>
          <w:sz w:val="22"/>
        </w:rPr>
        <w:t xml:space="preserve"> </w:t>
      </w:r>
      <w:r w:rsidRPr="00590EAD">
        <w:rPr>
          <w:rFonts w:cs="Times New Roman"/>
          <w:sz w:val="22"/>
        </w:rPr>
        <w:t>do działań stronniczych lub sprzecznych z interesem publicznym. Dba o</w:t>
      </w:r>
      <w:r w:rsidR="007C7EF5" w:rsidRPr="00590EAD">
        <w:rPr>
          <w:rFonts w:cs="Times New Roman"/>
          <w:sz w:val="22"/>
        </w:rPr>
        <w:t xml:space="preserve"> </w:t>
      </w:r>
      <w:r w:rsidRPr="00590EAD">
        <w:rPr>
          <w:rFonts w:cs="Times New Roman"/>
          <w:sz w:val="22"/>
        </w:rPr>
        <w:t>jasność i przejrzystość własnych relacji z otoczeniem.</w:t>
      </w:r>
    </w:p>
    <w:p w:rsidR="00BB1F2E" w:rsidRPr="00590EAD" w:rsidRDefault="00BB1F2E" w:rsidP="005855A1">
      <w:pPr>
        <w:pStyle w:val="Z-Paragraf"/>
        <w:numPr>
          <w:ilvl w:val="0"/>
          <w:numId w:val="5"/>
        </w:numPr>
        <w:spacing w:after="200"/>
        <w:ind w:left="426" w:hanging="426"/>
        <w:jc w:val="both"/>
        <w:rPr>
          <w:rFonts w:ascii="Times New Roman" w:hAnsi="Times New Roman" w:cs="Times New Roman"/>
          <w:sz w:val="22"/>
          <w:szCs w:val="22"/>
        </w:rPr>
      </w:pPr>
      <w:r w:rsidRPr="00590EAD">
        <w:rPr>
          <w:rFonts w:ascii="Times New Roman" w:hAnsi="Times New Roman" w:cs="Times New Roman"/>
          <w:sz w:val="22"/>
          <w:szCs w:val="22"/>
        </w:rPr>
        <w:t>Zasada uprzejmości</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 xml:space="preserve">W swoich kontaktach z petentami, innymi instytucjami oraz współpracownikami pracownik zachowuje się właściwie i uprzejmie. Pracownik stara się być możliwie jak najbardziej </w:t>
      </w:r>
      <w:r w:rsidRPr="00590EAD">
        <w:rPr>
          <w:rFonts w:ascii="Times New Roman" w:hAnsi="Times New Roman" w:cs="Times New Roman"/>
          <w:sz w:val="22"/>
          <w:szCs w:val="22"/>
        </w:rPr>
        <w:lastRenderedPageBreak/>
        <w:t xml:space="preserve">pomocny i udziela odpowiedzi na skierowane do niego pytania możliwie jak najbardziej wyczerpująco i dokładnie. </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Jeżeli pracownik nie jest właściwy w danej sprawie, kieruje ją do pracownika właściwego.</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W przypadku popełnienia błędu naruszającego prawa lub interes pojedynczej osoby pracownik stara się skorygować negatywne skutki popełnionego przez siebie błędu w jak najwłaściwszy sposób.</w:t>
      </w:r>
    </w:p>
    <w:p w:rsidR="00BB1F2E" w:rsidRPr="00590EAD" w:rsidRDefault="00BB1F2E" w:rsidP="005855A1">
      <w:pPr>
        <w:pStyle w:val="Z-Paragraf"/>
        <w:numPr>
          <w:ilvl w:val="0"/>
          <w:numId w:val="5"/>
        </w:numPr>
        <w:spacing w:after="200"/>
        <w:ind w:left="426" w:hanging="426"/>
        <w:jc w:val="both"/>
        <w:rPr>
          <w:rFonts w:ascii="Times New Roman" w:hAnsi="Times New Roman" w:cs="Times New Roman"/>
          <w:sz w:val="22"/>
          <w:szCs w:val="22"/>
        </w:rPr>
      </w:pPr>
      <w:r w:rsidRPr="00590EAD">
        <w:rPr>
          <w:rFonts w:ascii="Times New Roman" w:hAnsi="Times New Roman" w:cs="Times New Roman"/>
          <w:sz w:val="22"/>
          <w:szCs w:val="22"/>
        </w:rPr>
        <w:t>Zasada współodpowiedzialności</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Pracownik nie boi się podejmowania decyzji oraz wynikających z nich konsekwencji.</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Relacje służbowe opierają się na współpracy, koleżeństwie, wzajemnym szacunku, pomocy oraz dzieleniu się doświadczeniem i wiedzą.</w:t>
      </w:r>
    </w:p>
    <w:p w:rsidR="00BB1F2E" w:rsidRPr="00590EAD" w:rsidRDefault="00BB1F2E" w:rsidP="007C7EF5">
      <w:pPr>
        <w:pStyle w:val="Z5-W1-1"/>
        <w:numPr>
          <w:ilvl w:val="1"/>
          <w:numId w:val="5"/>
        </w:numPr>
        <w:spacing w:before="240" w:after="200"/>
        <w:ind w:left="709" w:hanging="283"/>
        <w:rPr>
          <w:rFonts w:ascii="Times New Roman" w:hAnsi="Times New Roman" w:cs="Times New Roman"/>
          <w:sz w:val="22"/>
          <w:szCs w:val="22"/>
        </w:rPr>
      </w:pPr>
      <w:r w:rsidRPr="00590EAD">
        <w:rPr>
          <w:rFonts w:ascii="Times New Roman" w:hAnsi="Times New Roman" w:cs="Times New Roman"/>
          <w:sz w:val="22"/>
          <w:szCs w:val="22"/>
        </w:rPr>
        <w:t>Pracownik godnie zachowuje się w miejscu pracy i poza nim, a swoją postawą nie powoduje obniżenia autorytetu i wi</w:t>
      </w:r>
      <w:r w:rsidR="007C7EF5" w:rsidRPr="00590EAD">
        <w:rPr>
          <w:rFonts w:ascii="Times New Roman" w:hAnsi="Times New Roman" w:cs="Times New Roman"/>
          <w:sz w:val="22"/>
          <w:szCs w:val="22"/>
        </w:rPr>
        <w:t>arygodności Przedszkola Nr 9 w Gdyni.</w:t>
      </w:r>
    </w:p>
    <w:p w:rsidR="00590EAD" w:rsidRPr="00590EAD" w:rsidRDefault="00590EAD" w:rsidP="006A76E4">
      <w:pPr>
        <w:autoSpaceDE w:val="0"/>
        <w:autoSpaceDN w:val="0"/>
        <w:adjustRightInd w:val="0"/>
        <w:spacing w:after="0" w:line="240" w:lineRule="auto"/>
        <w:jc w:val="both"/>
        <w:rPr>
          <w:rFonts w:cs="Times New Roman"/>
          <w:b/>
          <w:bCs/>
          <w:sz w:val="22"/>
        </w:rPr>
      </w:pPr>
    </w:p>
    <w:p w:rsidR="003D2659" w:rsidRPr="00590EAD" w:rsidRDefault="003D2659" w:rsidP="006A76E4">
      <w:pPr>
        <w:autoSpaceDE w:val="0"/>
        <w:autoSpaceDN w:val="0"/>
        <w:adjustRightInd w:val="0"/>
        <w:spacing w:after="0" w:line="240" w:lineRule="auto"/>
        <w:jc w:val="both"/>
        <w:rPr>
          <w:rFonts w:cs="Times New Roman"/>
          <w:b/>
          <w:bCs/>
          <w:sz w:val="22"/>
        </w:rPr>
      </w:pPr>
      <w:r w:rsidRPr="00590EAD">
        <w:rPr>
          <w:rFonts w:cs="Times New Roman"/>
          <w:b/>
          <w:bCs/>
          <w:sz w:val="22"/>
        </w:rPr>
        <w:t>Rozdział 3</w:t>
      </w:r>
    </w:p>
    <w:p w:rsidR="003D2659" w:rsidRPr="00590EAD" w:rsidRDefault="003D2659" w:rsidP="006A76E4">
      <w:pPr>
        <w:autoSpaceDE w:val="0"/>
        <w:autoSpaceDN w:val="0"/>
        <w:adjustRightInd w:val="0"/>
        <w:spacing w:after="0" w:line="240" w:lineRule="auto"/>
        <w:jc w:val="both"/>
        <w:rPr>
          <w:rFonts w:cs="Times New Roman"/>
          <w:b/>
          <w:bCs/>
          <w:sz w:val="22"/>
        </w:rPr>
      </w:pPr>
      <w:r w:rsidRPr="00590EAD">
        <w:rPr>
          <w:rFonts w:cs="Times New Roman"/>
          <w:b/>
          <w:bCs/>
          <w:sz w:val="22"/>
        </w:rPr>
        <w:t>Przepisy końcowe</w:t>
      </w:r>
    </w:p>
    <w:p w:rsidR="00590EAD" w:rsidRPr="00590EAD" w:rsidRDefault="00590EAD" w:rsidP="006A76E4">
      <w:pPr>
        <w:autoSpaceDE w:val="0"/>
        <w:autoSpaceDN w:val="0"/>
        <w:adjustRightInd w:val="0"/>
        <w:spacing w:after="0" w:line="240" w:lineRule="auto"/>
        <w:jc w:val="both"/>
        <w:rPr>
          <w:rFonts w:cs="Times New Roman"/>
          <w:b/>
          <w:bCs/>
          <w:sz w:val="22"/>
        </w:rPr>
      </w:pPr>
    </w:p>
    <w:p w:rsidR="003D2659" w:rsidRPr="00590EAD" w:rsidRDefault="00590EAD" w:rsidP="00590EAD">
      <w:pPr>
        <w:autoSpaceDE w:val="0"/>
        <w:autoSpaceDN w:val="0"/>
        <w:adjustRightInd w:val="0"/>
        <w:spacing w:after="0" w:line="240" w:lineRule="auto"/>
        <w:jc w:val="center"/>
        <w:rPr>
          <w:rFonts w:cs="Times New Roman"/>
          <w:b/>
          <w:bCs/>
          <w:sz w:val="22"/>
        </w:rPr>
      </w:pPr>
      <w:r w:rsidRPr="00590EAD">
        <w:rPr>
          <w:rFonts w:cs="Times New Roman"/>
          <w:b/>
          <w:bCs/>
          <w:sz w:val="22"/>
        </w:rPr>
        <w:t>§  5</w:t>
      </w:r>
    </w:p>
    <w:p w:rsidR="003D2659" w:rsidRPr="00590EAD" w:rsidRDefault="003D2659" w:rsidP="00590EAD">
      <w:pPr>
        <w:pStyle w:val="Akapitzlist"/>
        <w:numPr>
          <w:ilvl w:val="0"/>
          <w:numId w:val="13"/>
        </w:numPr>
        <w:autoSpaceDE w:val="0"/>
        <w:autoSpaceDN w:val="0"/>
        <w:adjustRightInd w:val="0"/>
        <w:spacing w:before="240" w:line="240" w:lineRule="auto"/>
        <w:jc w:val="both"/>
        <w:rPr>
          <w:rFonts w:cs="Times New Roman"/>
          <w:sz w:val="22"/>
        </w:rPr>
      </w:pPr>
      <w:r w:rsidRPr="00590EAD">
        <w:rPr>
          <w:rFonts w:cs="Times New Roman"/>
          <w:sz w:val="22"/>
        </w:rPr>
        <w:t>Pracownik przedszkola obowiązany jest przestrzegać przepisów Kodeksu</w:t>
      </w:r>
      <w:r w:rsidR="00590EAD" w:rsidRPr="00590EAD">
        <w:rPr>
          <w:rFonts w:cs="Times New Roman"/>
          <w:sz w:val="22"/>
        </w:rPr>
        <w:t xml:space="preserve"> </w:t>
      </w:r>
      <w:r w:rsidRPr="00590EAD">
        <w:rPr>
          <w:rFonts w:cs="Times New Roman"/>
          <w:sz w:val="22"/>
        </w:rPr>
        <w:t>Etyki i kierować się jego zasadami.</w:t>
      </w:r>
      <w:r w:rsidR="00590EAD" w:rsidRPr="00590EAD">
        <w:rPr>
          <w:rFonts w:cs="Times New Roman"/>
          <w:sz w:val="22"/>
        </w:rPr>
        <w:t xml:space="preserve"> </w:t>
      </w:r>
    </w:p>
    <w:p w:rsidR="00590EAD" w:rsidRPr="00590EAD" w:rsidRDefault="00590EAD" w:rsidP="00590EAD">
      <w:pPr>
        <w:autoSpaceDE w:val="0"/>
        <w:autoSpaceDN w:val="0"/>
        <w:adjustRightInd w:val="0"/>
        <w:spacing w:after="0" w:line="240" w:lineRule="auto"/>
        <w:jc w:val="both"/>
        <w:rPr>
          <w:rFonts w:cs="Times New Roman"/>
          <w:sz w:val="22"/>
        </w:rPr>
      </w:pPr>
    </w:p>
    <w:p w:rsidR="003D2659" w:rsidRPr="00590EAD" w:rsidRDefault="003D2659" w:rsidP="00590EAD">
      <w:pPr>
        <w:pStyle w:val="Akapitzlist"/>
        <w:numPr>
          <w:ilvl w:val="0"/>
          <w:numId w:val="13"/>
        </w:numPr>
        <w:autoSpaceDE w:val="0"/>
        <w:autoSpaceDN w:val="0"/>
        <w:adjustRightInd w:val="0"/>
        <w:spacing w:after="0" w:line="240" w:lineRule="auto"/>
        <w:jc w:val="both"/>
        <w:rPr>
          <w:rFonts w:cs="Times New Roman"/>
          <w:sz w:val="22"/>
        </w:rPr>
      </w:pPr>
      <w:r w:rsidRPr="00590EAD">
        <w:rPr>
          <w:rFonts w:cs="Times New Roman"/>
          <w:sz w:val="22"/>
        </w:rPr>
        <w:t>Pracownik przedszkola ponosi odpowiedzialność porządkową i dyscyplinarną</w:t>
      </w:r>
      <w:r w:rsidR="00590EAD" w:rsidRPr="00590EAD">
        <w:rPr>
          <w:rFonts w:cs="Times New Roman"/>
          <w:sz w:val="22"/>
        </w:rPr>
        <w:t xml:space="preserve"> </w:t>
      </w:r>
      <w:r w:rsidRPr="00590EAD">
        <w:rPr>
          <w:rFonts w:cs="Times New Roman"/>
          <w:sz w:val="22"/>
        </w:rPr>
        <w:t>za naruszenie zasad Kodeksu Etyki.</w:t>
      </w:r>
    </w:p>
    <w:p w:rsidR="00590EAD" w:rsidRPr="00590EAD" w:rsidRDefault="00590EAD" w:rsidP="00590EAD">
      <w:pPr>
        <w:autoSpaceDE w:val="0"/>
        <w:autoSpaceDN w:val="0"/>
        <w:adjustRightInd w:val="0"/>
        <w:spacing w:after="0" w:line="240" w:lineRule="auto"/>
        <w:jc w:val="both"/>
        <w:rPr>
          <w:rFonts w:cs="Times New Roman"/>
          <w:sz w:val="22"/>
        </w:rPr>
      </w:pPr>
    </w:p>
    <w:p w:rsidR="003D2659" w:rsidRPr="00590EAD" w:rsidRDefault="003D2659" w:rsidP="00590EAD">
      <w:pPr>
        <w:pStyle w:val="Akapitzlist"/>
        <w:numPr>
          <w:ilvl w:val="0"/>
          <w:numId w:val="13"/>
        </w:numPr>
        <w:autoSpaceDE w:val="0"/>
        <w:autoSpaceDN w:val="0"/>
        <w:adjustRightInd w:val="0"/>
        <w:spacing w:before="240" w:line="240" w:lineRule="auto"/>
        <w:jc w:val="both"/>
        <w:rPr>
          <w:rFonts w:cs="Times New Roman"/>
          <w:sz w:val="22"/>
        </w:rPr>
      </w:pPr>
      <w:r w:rsidRPr="00590EAD">
        <w:rPr>
          <w:rFonts w:cs="Times New Roman"/>
          <w:sz w:val="22"/>
        </w:rPr>
        <w:t>Pracownicy przedszkola, w szczególności zajmujący stanowiska kierownicze,</w:t>
      </w:r>
      <w:r w:rsidR="00590EAD" w:rsidRPr="00590EAD">
        <w:rPr>
          <w:rFonts w:cs="Times New Roman"/>
          <w:sz w:val="22"/>
        </w:rPr>
        <w:t xml:space="preserve"> </w:t>
      </w:r>
      <w:r w:rsidRPr="00590EAD">
        <w:rPr>
          <w:rFonts w:cs="Times New Roman"/>
          <w:sz w:val="22"/>
        </w:rPr>
        <w:t>powinni upowszechniać znajomość Kodeksu Etyki wśród innych</w:t>
      </w:r>
      <w:r w:rsidR="00590EAD" w:rsidRPr="00590EAD">
        <w:rPr>
          <w:rFonts w:cs="Times New Roman"/>
          <w:sz w:val="22"/>
        </w:rPr>
        <w:t xml:space="preserve"> </w:t>
      </w:r>
      <w:r w:rsidRPr="00590EAD">
        <w:rPr>
          <w:rFonts w:cs="Times New Roman"/>
          <w:sz w:val="22"/>
        </w:rPr>
        <w:t>pracowników.</w:t>
      </w:r>
    </w:p>
    <w:p w:rsidR="00086B43" w:rsidRPr="00590EAD" w:rsidRDefault="00086B43" w:rsidP="006A76E4">
      <w:pPr>
        <w:autoSpaceDE w:val="0"/>
        <w:autoSpaceDN w:val="0"/>
        <w:adjustRightInd w:val="0"/>
        <w:spacing w:after="0" w:line="240" w:lineRule="auto"/>
        <w:jc w:val="both"/>
        <w:rPr>
          <w:rFonts w:cs="Times New Roman"/>
          <w:sz w:val="22"/>
        </w:rPr>
      </w:pPr>
    </w:p>
    <w:p w:rsidR="00086B43" w:rsidRPr="00590EAD" w:rsidRDefault="00086B43" w:rsidP="006A76E4">
      <w:pPr>
        <w:jc w:val="both"/>
        <w:rPr>
          <w:rFonts w:cs="Times New Roman"/>
          <w:sz w:val="22"/>
        </w:rPr>
      </w:pPr>
    </w:p>
    <w:sectPr w:rsidR="00086B43" w:rsidRPr="00590EAD" w:rsidSect="00570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BA1"/>
    <w:multiLevelType w:val="hybridMultilevel"/>
    <w:tmpl w:val="1A7A2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71A1E"/>
    <w:multiLevelType w:val="hybridMultilevel"/>
    <w:tmpl w:val="574686B8"/>
    <w:lvl w:ilvl="0" w:tplc="C58662EE">
      <w:start w:val="1"/>
      <w:numFmt w:val="decimal"/>
      <w:lvlText w:val="%1)"/>
      <w:lvlJc w:val="left"/>
      <w:pPr>
        <w:ind w:left="720" w:hanging="360"/>
      </w:pPr>
      <w:rPr>
        <w:rFonts w:hint="default"/>
      </w:rPr>
    </w:lvl>
    <w:lvl w:ilvl="1" w:tplc="D256B5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BA5EF6"/>
    <w:multiLevelType w:val="hybridMultilevel"/>
    <w:tmpl w:val="B6BA87E6"/>
    <w:lvl w:ilvl="0" w:tplc="831C4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C7E01"/>
    <w:multiLevelType w:val="hybridMultilevel"/>
    <w:tmpl w:val="953C8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BD1A79"/>
    <w:multiLevelType w:val="hybridMultilevel"/>
    <w:tmpl w:val="B3EA9C04"/>
    <w:lvl w:ilvl="0" w:tplc="831C4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EA0E67"/>
    <w:multiLevelType w:val="hybridMultilevel"/>
    <w:tmpl w:val="62F4B72A"/>
    <w:lvl w:ilvl="0" w:tplc="C5866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E051F3"/>
    <w:multiLevelType w:val="hybridMultilevel"/>
    <w:tmpl w:val="5790C686"/>
    <w:lvl w:ilvl="0" w:tplc="831C4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367C70"/>
    <w:multiLevelType w:val="hybridMultilevel"/>
    <w:tmpl w:val="727A4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823296"/>
    <w:multiLevelType w:val="hybridMultilevel"/>
    <w:tmpl w:val="942CDC4E"/>
    <w:lvl w:ilvl="0" w:tplc="831C4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B00140"/>
    <w:multiLevelType w:val="hybridMultilevel"/>
    <w:tmpl w:val="6E10E0C6"/>
    <w:lvl w:ilvl="0" w:tplc="831C4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CF6C4D"/>
    <w:multiLevelType w:val="hybridMultilevel"/>
    <w:tmpl w:val="4544B9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D02B92"/>
    <w:multiLevelType w:val="hybridMultilevel"/>
    <w:tmpl w:val="14789018"/>
    <w:lvl w:ilvl="0" w:tplc="831C4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D87C70"/>
    <w:multiLevelType w:val="hybridMultilevel"/>
    <w:tmpl w:val="2EC6C1CE"/>
    <w:lvl w:ilvl="0" w:tplc="831C4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6"/>
  </w:num>
  <w:num w:numId="6">
    <w:abstractNumId w:val="8"/>
  </w:num>
  <w:num w:numId="7">
    <w:abstractNumId w:val="11"/>
  </w:num>
  <w:num w:numId="8">
    <w:abstractNumId w:val="4"/>
  </w:num>
  <w:num w:numId="9">
    <w:abstractNumId w:val="12"/>
  </w:num>
  <w:num w:numId="10">
    <w:abstractNumId w:val="2"/>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3D2659"/>
    <w:rsid w:val="0004560E"/>
    <w:rsid w:val="00086B43"/>
    <w:rsid w:val="00122E5F"/>
    <w:rsid w:val="00124048"/>
    <w:rsid w:val="0014438F"/>
    <w:rsid w:val="00153AC2"/>
    <w:rsid w:val="001D20AB"/>
    <w:rsid w:val="00252072"/>
    <w:rsid w:val="002E743C"/>
    <w:rsid w:val="00306F99"/>
    <w:rsid w:val="003D2659"/>
    <w:rsid w:val="004704FE"/>
    <w:rsid w:val="004D5ABB"/>
    <w:rsid w:val="00503D8B"/>
    <w:rsid w:val="00565F37"/>
    <w:rsid w:val="0057087A"/>
    <w:rsid w:val="005855A1"/>
    <w:rsid w:val="00590EAD"/>
    <w:rsid w:val="006A4379"/>
    <w:rsid w:val="006A76E4"/>
    <w:rsid w:val="006E10A7"/>
    <w:rsid w:val="007A39DE"/>
    <w:rsid w:val="007C7EF5"/>
    <w:rsid w:val="008603B7"/>
    <w:rsid w:val="008B71A8"/>
    <w:rsid w:val="00935E06"/>
    <w:rsid w:val="00973DF0"/>
    <w:rsid w:val="00A63A04"/>
    <w:rsid w:val="00BB1F2E"/>
    <w:rsid w:val="00C557E5"/>
    <w:rsid w:val="00D7417C"/>
    <w:rsid w:val="00E84AFD"/>
    <w:rsid w:val="00F11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5-W1-1">
    <w:name w:val="Z5 - W1 - 1."/>
    <w:rsid w:val="006E10A7"/>
    <w:pPr>
      <w:widowControl w:val="0"/>
      <w:tabs>
        <w:tab w:val="right" w:leader="dot" w:pos="9072"/>
      </w:tabs>
      <w:autoSpaceDE w:val="0"/>
      <w:autoSpaceDN w:val="0"/>
      <w:adjustRightInd w:val="0"/>
      <w:spacing w:after="57" w:line="235" w:lineRule="atLeast"/>
      <w:ind w:left="227" w:hanging="227"/>
      <w:jc w:val="both"/>
    </w:pPr>
    <w:rPr>
      <w:rFonts w:ascii="Arial" w:eastAsia="Times New Roman" w:hAnsi="Arial" w:cs="Arial"/>
      <w:noProof/>
      <w:sz w:val="20"/>
      <w:szCs w:val="20"/>
      <w:lang w:eastAsia="pl-PL"/>
    </w:rPr>
  </w:style>
  <w:style w:type="paragraph" w:customStyle="1" w:styleId="Z-Paragraf">
    <w:name w:val="Z - Paragraf"/>
    <w:rsid w:val="00BB1F2E"/>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 w:type="paragraph" w:customStyle="1" w:styleId="Z-podpispodkropkami">
    <w:name w:val="Z - podpis pod kropkami"/>
    <w:rsid w:val="00BB1F2E"/>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styleId="Akapitzlist">
    <w:name w:val="List Paragraph"/>
    <w:basedOn w:val="Normalny"/>
    <w:uiPriority w:val="34"/>
    <w:qFormat/>
    <w:rsid w:val="005855A1"/>
    <w:pPr>
      <w:ind w:left="720"/>
      <w:contextualSpacing/>
    </w:pPr>
  </w:style>
  <w:style w:type="paragraph" w:styleId="Tekstdymka">
    <w:name w:val="Balloon Text"/>
    <w:basedOn w:val="Normalny"/>
    <w:link w:val="TekstdymkaZnak"/>
    <w:uiPriority w:val="99"/>
    <w:semiHidden/>
    <w:unhideWhenUsed/>
    <w:rsid w:val="006A43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Przedszkole9</dc:creator>
  <cp:keywords/>
  <dc:description/>
  <cp:lastModifiedBy>Przedszkole9</cp:lastModifiedBy>
  <cp:revision>21</cp:revision>
  <cp:lastPrinted>2010-11-29T12:51:00Z</cp:lastPrinted>
  <dcterms:created xsi:type="dcterms:W3CDTF">2010-11-15T13:36:00Z</dcterms:created>
  <dcterms:modified xsi:type="dcterms:W3CDTF">2011-02-17T10:43:00Z</dcterms:modified>
</cp:coreProperties>
</file>